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1A1F3" w14:textId="58CEC35D" w:rsidR="00F12E3F" w:rsidRDefault="00F12E3F" w:rsidP="006032B3">
      <w:pPr>
        <w:jc w:val="center"/>
        <w:rPr>
          <w:rFonts w:ascii="Arial" w:hAnsi="Arial" w:cs="Arial"/>
          <w:b/>
          <w:color w:val="000000"/>
        </w:rPr>
      </w:pPr>
      <w:r>
        <w:rPr>
          <w:noProof/>
        </w:rPr>
        <w:drawing>
          <wp:inline distT="0" distB="0" distL="0" distR="0" wp14:anchorId="0F29A9B2" wp14:editId="4C5FBC26">
            <wp:extent cx="2948940" cy="952500"/>
            <wp:effectExtent l="0" t="0" r="381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8940" cy="952500"/>
                    </a:xfrm>
                    <a:prstGeom prst="rect">
                      <a:avLst/>
                    </a:prstGeom>
                    <a:noFill/>
                    <a:ln>
                      <a:noFill/>
                    </a:ln>
                  </pic:spPr>
                </pic:pic>
              </a:graphicData>
            </a:graphic>
          </wp:inline>
        </w:drawing>
      </w:r>
    </w:p>
    <w:p w14:paraId="554FEBC3" w14:textId="77777777" w:rsidR="006032B3" w:rsidRDefault="006032B3" w:rsidP="002370E1">
      <w:pPr>
        <w:jc w:val="both"/>
        <w:rPr>
          <w:rFonts w:ascii="Arial" w:hAnsi="Arial" w:cs="Arial"/>
          <w:b/>
          <w:color w:val="000000"/>
        </w:rPr>
      </w:pPr>
    </w:p>
    <w:p w14:paraId="6AA72D4F" w14:textId="77777777" w:rsidR="00F12E3F" w:rsidRDefault="002370E1" w:rsidP="00F12E3F">
      <w:pPr>
        <w:jc w:val="center"/>
        <w:rPr>
          <w:rFonts w:ascii="Arial" w:hAnsi="Arial" w:cs="Arial"/>
          <w:b/>
          <w:color w:val="000000"/>
          <w:sz w:val="28"/>
          <w:szCs w:val="28"/>
        </w:rPr>
      </w:pPr>
      <w:r w:rsidRPr="00F12E3F">
        <w:rPr>
          <w:rFonts w:ascii="Arial" w:hAnsi="Arial" w:cs="Arial"/>
          <w:b/>
          <w:color w:val="000000"/>
          <w:sz w:val="28"/>
          <w:szCs w:val="28"/>
        </w:rPr>
        <w:t>WHAT TO DO IF YOU HAVE A COMPLAINT</w:t>
      </w:r>
      <w:r w:rsidR="0070318A" w:rsidRPr="00F12E3F">
        <w:rPr>
          <w:rFonts w:ascii="Arial" w:hAnsi="Arial" w:cs="Arial"/>
          <w:b/>
          <w:color w:val="000000"/>
          <w:sz w:val="28"/>
          <w:szCs w:val="28"/>
        </w:rPr>
        <w:t xml:space="preserve"> ABOUT</w:t>
      </w:r>
    </w:p>
    <w:p w14:paraId="76146803" w14:textId="54F9549A" w:rsidR="002370E1" w:rsidRDefault="0070318A" w:rsidP="00F12E3F">
      <w:pPr>
        <w:jc w:val="center"/>
        <w:rPr>
          <w:rFonts w:ascii="Arial" w:hAnsi="Arial" w:cs="Arial"/>
          <w:b/>
          <w:color w:val="000000"/>
          <w:sz w:val="28"/>
          <w:szCs w:val="28"/>
        </w:rPr>
      </w:pPr>
      <w:r w:rsidRPr="00F12E3F">
        <w:rPr>
          <w:rFonts w:ascii="Arial" w:hAnsi="Arial" w:cs="Arial"/>
          <w:b/>
          <w:color w:val="000000"/>
          <w:sz w:val="28"/>
          <w:szCs w:val="28"/>
        </w:rPr>
        <w:t>SAPI</w:t>
      </w:r>
      <w:r w:rsidR="00576AAE" w:rsidRPr="00F12E3F">
        <w:rPr>
          <w:rFonts w:ascii="Arial" w:hAnsi="Arial" w:cs="Arial"/>
          <w:b/>
          <w:color w:val="000000"/>
          <w:sz w:val="28"/>
          <w:szCs w:val="28"/>
        </w:rPr>
        <w:t>E</w:t>
      </w:r>
      <w:r w:rsidRPr="00F12E3F">
        <w:rPr>
          <w:rFonts w:ascii="Arial" w:hAnsi="Arial" w:cs="Arial"/>
          <w:b/>
          <w:color w:val="000000"/>
          <w:sz w:val="28"/>
          <w:szCs w:val="28"/>
        </w:rPr>
        <w:t>N</w:t>
      </w:r>
      <w:r w:rsidR="00576AAE" w:rsidRPr="00F12E3F">
        <w:rPr>
          <w:rFonts w:ascii="Arial" w:hAnsi="Arial" w:cs="Arial"/>
          <w:b/>
          <w:color w:val="000000"/>
          <w:sz w:val="28"/>
          <w:szCs w:val="28"/>
        </w:rPr>
        <w:t>T</w:t>
      </w:r>
      <w:r w:rsidRPr="00F12E3F">
        <w:rPr>
          <w:rFonts w:ascii="Arial" w:hAnsi="Arial" w:cs="Arial"/>
          <w:b/>
          <w:color w:val="000000"/>
          <w:sz w:val="28"/>
          <w:szCs w:val="28"/>
        </w:rPr>
        <w:t>IA EDUCATION TRUST</w:t>
      </w:r>
    </w:p>
    <w:p w14:paraId="7C2F7F7E" w14:textId="453B0606" w:rsidR="00634258" w:rsidRDefault="00634258" w:rsidP="00F12E3F">
      <w:pPr>
        <w:jc w:val="center"/>
        <w:rPr>
          <w:rFonts w:ascii="Arial" w:hAnsi="Arial" w:cs="Arial"/>
          <w:b/>
          <w:color w:val="000000"/>
          <w:sz w:val="28"/>
          <w:szCs w:val="28"/>
        </w:rPr>
      </w:pPr>
    </w:p>
    <w:p w14:paraId="1FB4E5D4" w14:textId="77777777" w:rsidR="008C2B63" w:rsidRDefault="008C2B63" w:rsidP="008C2B63">
      <w:pPr>
        <w:pStyle w:val="ListParagraph"/>
        <w:numPr>
          <w:ilvl w:val="0"/>
          <w:numId w:val="18"/>
        </w:numPr>
        <w:spacing w:after="160" w:line="256" w:lineRule="auto"/>
        <w:rPr>
          <w:rFonts w:ascii="Arial" w:hAnsi="Arial" w:cs="Arial"/>
          <w:b/>
          <w:bCs/>
          <w:sz w:val="22"/>
          <w:szCs w:val="22"/>
          <w:lang w:val="en-US"/>
        </w:rPr>
      </w:pPr>
      <w:r>
        <w:rPr>
          <w:rFonts w:ascii="Arial" w:hAnsi="Arial" w:cs="Arial"/>
          <w:b/>
          <w:bCs/>
          <w:lang w:val="en-US"/>
        </w:rPr>
        <w:t>Document Control:</w:t>
      </w:r>
    </w:p>
    <w:tbl>
      <w:tblPr>
        <w:tblW w:w="5000" w:type="pct"/>
        <w:tblCellMar>
          <w:left w:w="0" w:type="dxa"/>
          <w:right w:w="0" w:type="dxa"/>
        </w:tblCellMar>
        <w:tblLook w:val="04A0" w:firstRow="1" w:lastRow="0" w:firstColumn="1" w:lastColumn="0" w:noHBand="0" w:noVBand="1"/>
      </w:tblPr>
      <w:tblGrid>
        <w:gridCol w:w="2840"/>
        <w:gridCol w:w="2846"/>
        <w:gridCol w:w="1396"/>
        <w:gridCol w:w="1548"/>
      </w:tblGrid>
      <w:tr w:rsidR="008C2B63" w14:paraId="2E175D80" w14:textId="77777777" w:rsidTr="0067541A">
        <w:trPr>
          <w:trHeight w:val="332"/>
        </w:trPr>
        <w:tc>
          <w:tcPr>
            <w:tcW w:w="16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9E1BEFE" w14:textId="77777777" w:rsidR="008C2B63" w:rsidRDefault="008C2B63">
            <w:pPr>
              <w:rPr>
                <w:rFonts w:ascii="Arial" w:hAnsi="Arial" w:cs="Arial"/>
                <w:lang w:val="en-US"/>
              </w:rPr>
            </w:pPr>
            <w:r>
              <w:rPr>
                <w:rFonts w:ascii="Arial" w:hAnsi="Arial" w:cs="Arial"/>
                <w:b/>
                <w:bCs/>
                <w:lang w:val="en-US"/>
              </w:rPr>
              <w:t xml:space="preserve">Document Author: </w:t>
            </w:r>
          </w:p>
        </w:tc>
        <w:tc>
          <w:tcPr>
            <w:tcW w:w="3355"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691354" w14:textId="5AC6DD3F" w:rsidR="008C2B63" w:rsidRPr="00032DF8" w:rsidRDefault="008C2B63">
            <w:pPr>
              <w:rPr>
                <w:rFonts w:ascii="Arial" w:hAnsi="Arial" w:cs="Arial"/>
                <w:lang w:val="en-US"/>
              </w:rPr>
            </w:pPr>
            <w:r w:rsidRPr="00032DF8">
              <w:rPr>
                <w:rFonts w:ascii="Arial" w:hAnsi="Arial" w:cs="Arial"/>
                <w:lang w:val="en-US"/>
              </w:rPr>
              <w:t>COO</w:t>
            </w:r>
          </w:p>
        </w:tc>
      </w:tr>
      <w:tr w:rsidR="008C2B63" w14:paraId="65ED393F" w14:textId="77777777" w:rsidTr="0067541A">
        <w:trPr>
          <w:trHeight w:val="332"/>
        </w:trPr>
        <w:tc>
          <w:tcPr>
            <w:tcW w:w="16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16AC520" w14:textId="77777777" w:rsidR="008C2B63" w:rsidRDefault="008C2B63">
            <w:pPr>
              <w:rPr>
                <w:rFonts w:ascii="Arial" w:hAnsi="Arial" w:cs="Arial"/>
                <w:lang w:val="en-US"/>
              </w:rPr>
            </w:pPr>
            <w:r>
              <w:rPr>
                <w:rFonts w:ascii="Arial" w:hAnsi="Arial" w:cs="Arial"/>
                <w:b/>
                <w:bCs/>
                <w:lang w:val="en-US"/>
              </w:rPr>
              <w:t xml:space="preserve">Approval Body: </w:t>
            </w:r>
          </w:p>
        </w:tc>
        <w:tc>
          <w:tcPr>
            <w:tcW w:w="1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193D5C" w14:textId="77777777" w:rsidR="008C2B63" w:rsidRPr="00032DF8" w:rsidRDefault="008C2B63">
            <w:pPr>
              <w:rPr>
                <w:rFonts w:ascii="Arial" w:hAnsi="Arial" w:cs="Arial"/>
                <w:lang w:val="en-US"/>
              </w:rPr>
            </w:pPr>
            <w:r w:rsidRPr="00032DF8">
              <w:rPr>
                <w:rFonts w:ascii="Arial" w:hAnsi="Arial" w:cs="Arial"/>
                <w:lang w:val="en-US"/>
              </w:rPr>
              <w:t xml:space="preserve">JCC </w:t>
            </w:r>
          </w:p>
        </w:tc>
        <w:tc>
          <w:tcPr>
            <w:tcW w:w="1706" w:type="pct"/>
            <w:gridSpan w:val="2"/>
            <w:tcBorders>
              <w:top w:val="single" w:sz="4" w:space="0" w:color="auto"/>
              <w:left w:val="single" w:sz="4" w:space="0" w:color="auto"/>
              <w:bottom w:val="single" w:sz="4" w:space="0" w:color="auto"/>
              <w:right w:val="single" w:sz="4" w:space="0" w:color="auto"/>
            </w:tcBorders>
            <w:hideMark/>
          </w:tcPr>
          <w:p w14:paraId="4B53B901" w14:textId="30CA7895" w:rsidR="008C2B63" w:rsidRDefault="008C2B63">
            <w:pPr>
              <w:rPr>
                <w:rFonts w:ascii="Arial" w:hAnsi="Arial" w:cs="Arial"/>
                <w:b/>
                <w:bCs/>
                <w:lang w:val="en-US"/>
              </w:rPr>
            </w:pPr>
            <w:r>
              <w:rPr>
                <w:rFonts w:ascii="Arial" w:hAnsi="Arial" w:cs="Arial"/>
                <w:b/>
                <w:bCs/>
                <w:lang w:val="en-US"/>
              </w:rPr>
              <w:t>Date</w:t>
            </w:r>
            <w:r w:rsidR="0067541A">
              <w:rPr>
                <w:rFonts w:ascii="Arial" w:hAnsi="Arial" w:cs="Arial"/>
                <w:b/>
                <w:bCs/>
                <w:lang w:val="en-US"/>
              </w:rPr>
              <w:t>:</w:t>
            </w:r>
            <w:r>
              <w:rPr>
                <w:rFonts w:ascii="Arial" w:hAnsi="Arial" w:cs="Arial"/>
                <w:b/>
                <w:bCs/>
                <w:lang w:val="en-US"/>
              </w:rPr>
              <w:t xml:space="preserve"> </w:t>
            </w:r>
            <w:r w:rsidRPr="0067541A">
              <w:rPr>
                <w:rFonts w:ascii="Arial" w:hAnsi="Arial" w:cs="Arial"/>
                <w:lang w:val="en-US"/>
              </w:rPr>
              <w:t>03/03/</w:t>
            </w:r>
            <w:r w:rsidR="0067541A" w:rsidRPr="0067541A">
              <w:rPr>
                <w:rFonts w:ascii="Arial" w:hAnsi="Arial" w:cs="Arial"/>
                <w:lang w:val="en-US"/>
              </w:rPr>
              <w:t>20</w:t>
            </w:r>
            <w:r w:rsidRPr="0067541A">
              <w:rPr>
                <w:rFonts w:ascii="Arial" w:hAnsi="Arial" w:cs="Arial"/>
                <w:lang w:val="en-US"/>
              </w:rPr>
              <w:t>22</w:t>
            </w:r>
          </w:p>
        </w:tc>
      </w:tr>
      <w:tr w:rsidR="008C2B63" w14:paraId="4DD2183A" w14:textId="77777777" w:rsidTr="0067541A">
        <w:trPr>
          <w:trHeight w:val="332"/>
        </w:trPr>
        <w:tc>
          <w:tcPr>
            <w:tcW w:w="16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8BA1694" w14:textId="77777777" w:rsidR="008C2B63" w:rsidRDefault="008C2B63">
            <w:pPr>
              <w:rPr>
                <w:rFonts w:ascii="Arial" w:hAnsi="Arial" w:cs="Arial"/>
                <w:b/>
                <w:bCs/>
                <w:lang w:val="en-US"/>
              </w:rPr>
            </w:pPr>
          </w:p>
        </w:tc>
        <w:tc>
          <w:tcPr>
            <w:tcW w:w="1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010CCB" w14:textId="20BCDC03" w:rsidR="008C2B63" w:rsidRPr="00032DF8" w:rsidRDefault="00A16AB8">
            <w:pPr>
              <w:rPr>
                <w:rFonts w:ascii="Arial" w:hAnsi="Arial" w:cs="Arial"/>
                <w:lang w:val="en-US"/>
              </w:rPr>
            </w:pPr>
            <w:r w:rsidRPr="00032DF8">
              <w:rPr>
                <w:rFonts w:ascii="Arial" w:hAnsi="Arial" w:cs="Arial"/>
                <w:lang w:val="en-US"/>
              </w:rPr>
              <w:t xml:space="preserve">Board of </w:t>
            </w:r>
            <w:r w:rsidR="008C2B63" w:rsidRPr="00032DF8">
              <w:rPr>
                <w:rFonts w:ascii="Arial" w:hAnsi="Arial" w:cs="Arial"/>
                <w:lang w:val="en-US"/>
              </w:rPr>
              <w:t>Trustees</w:t>
            </w:r>
          </w:p>
        </w:tc>
        <w:tc>
          <w:tcPr>
            <w:tcW w:w="1706" w:type="pct"/>
            <w:gridSpan w:val="2"/>
            <w:tcBorders>
              <w:top w:val="single" w:sz="4" w:space="0" w:color="auto"/>
              <w:left w:val="single" w:sz="4" w:space="0" w:color="auto"/>
              <w:bottom w:val="single" w:sz="4" w:space="0" w:color="auto"/>
              <w:right w:val="single" w:sz="4" w:space="0" w:color="auto"/>
            </w:tcBorders>
            <w:hideMark/>
          </w:tcPr>
          <w:p w14:paraId="2154D091" w14:textId="701A135D" w:rsidR="006628E8" w:rsidRPr="006628E8" w:rsidRDefault="008C2B63">
            <w:pPr>
              <w:rPr>
                <w:rFonts w:ascii="Arial" w:hAnsi="Arial" w:cs="Arial"/>
                <w:lang w:val="en-US"/>
              </w:rPr>
            </w:pPr>
            <w:r>
              <w:rPr>
                <w:rFonts w:ascii="Arial" w:hAnsi="Arial" w:cs="Arial"/>
                <w:b/>
                <w:bCs/>
                <w:lang w:val="en-US"/>
              </w:rPr>
              <w:t>Date</w:t>
            </w:r>
            <w:r w:rsidR="0067541A">
              <w:rPr>
                <w:rFonts w:ascii="Arial" w:hAnsi="Arial" w:cs="Arial"/>
                <w:b/>
                <w:bCs/>
                <w:lang w:val="en-US"/>
              </w:rPr>
              <w:t xml:space="preserve">: </w:t>
            </w:r>
            <w:r w:rsidR="008E31CF">
              <w:rPr>
                <w:rFonts w:ascii="Arial" w:hAnsi="Arial" w:cs="Arial"/>
                <w:lang w:val="en-US"/>
              </w:rPr>
              <w:t>01</w:t>
            </w:r>
            <w:r w:rsidR="0067541A" w:rsidRPr="0067541A">
              <w:rPr>
                <w:rFonts w:ascii="Arial" w:hAnsi="Arial" w:cs="Arial"/>
                <w:lang w:val="en-US"/>
              </w:rPr>
              <w:t>/0</w:t>
            </w:r>
            <w:r w:rsidR="008E31CF">
              <w:rPr>
                <w:rFonts w:ascii="Arial" w:hAnsi="Arial" w:cs="Arial"/>
                <w:lang w:val="en-US"/>
              </w:rPr>
              <w:t>4</w:t>
            </w:r>
            <w:r w:rsidR="0067541A" w:rsidRPr="0067541A">
              <w:rPr>
                <w:rFonts w:ascii="Arial" w:hAnsi="Arial" w:cs="Arial"/>
                <w:lang w:val="en-US"/>
              </w:rPr>
              <w:t>/2022</w:t>
            </w:r>
          </w:p>
        </w:tc>
      </w:tr>
      <w:tr w:rsidR="008C2B63" w14:paraId="290B41F3" w14:textId="77777777" w:rsidTr="0067541A">
        <w:trPr>
          <w:trHeight w:val="420"/>
        </w:trPr>
        <w:tc>
          <w:tcPr>
            <w:tcW w:w="16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F842D6" w14:textId="77777777" w:rsidR="008C2B63" w:rsidRDefault="008C2B63">
            <w:pPr>
              <w:rPr>
                <w:rFonts w:ascii="Arial" w:hAnsi="Arial" w:cs="Arial"/>
                <w:b/>
                <w:bCs/>
                <w:lang w:val="en-US"/>
              </w:rPr>
            </w:pPr>
            <w:r>
              <w:rPr>
                <w:rFonts w:ascii="Arial" w:hAnsi="Arial" w:cs="Arial"/>
                <w:b/>
                <w:bCs/>
                <w:lang w:val="en-US"/>
              </w:rPr>
              <w:t xml:space="preserve">Version Number: </w:t>
            </w:r>
          </w:p>
        </w:tc>
        <w:tc>
          <w:tcPr>
            <w:tcW w:w="1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28D672" w14:textId="099A0DBB" w:rsidR="008C2B63" w:rsidRDefault="00A65500">
            <w:pPr>
              <w:rPr>
                <w:rFonts w:ascii="Arial" w:hAnsi="Arial" w:cs="Arial"/>
                <w:lang w:val="en-US"/>
              </w:rPr>
            </w:pPr>
            <w:r>
              <w:rPr>
                <w:rFonts w:ascii="Arial" w:hAnsi="Arial" w:cs="Arial"/>
                <w:lang w:val="en-US"/>
              </w:rPr>
              <w:t>7</w:t>
            </w:r>
          </w:p>
        </w:tc>
        <w:tc>
          <w:tcPr>
            <w:tcW w:w="1706" w:type="pct"/>
            <w:gridSpan w:val="2"/>
            <w:tcBorders>
              <w:top w:val="single" w:sz="4" w:space="0" w:color="auto"/>
              <w:left w:val="single" w:sz="4" w:space="0" w:color="auto"/>
              <w:bottom w:val="single" w:sz="4" w:space="0" w:color="auto"/>
              <w:right w:val="single" w:sz="4" w:space="0" w:color="auto"/>
            </w:tcBorders>
            <w:vAlign w:val="center"/>
            <w:hideMark/>
          </w:tcPr>
          <w:p w14:paraId="33B7B0ED" w14:textId="77777777" w:rsidR="008C2B63" w:rsidRDefault="008C2B63">
            <w:pPr>
              <w:rPr>
                <w:rFonts w:ascii="Calibri" w:hAnsi="Calibri" w:cs="Calibri"/>
              </w:rPr>
            </w:pPr>
            <w:r>
              <w:t> </w:t>
            </w:r>
          </w:p>
        </w:tc>
      </w:tr>
      <w:tr w:rsidR="008C2B63" w14:paraId="53458B29" w14:textId="77777777" w:rsidTr="009B25E6">
        <w:trPr>
          <w:trHeight w:val="370"/>
        </w:trPr>
        <w:tc>
          <w:tcPr>
            <w:tcW w:w="16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EDD68E" w14:textId="77777777" w:rsidR="008C2B63" w:rsidRDefault="008C2B63">
            <w:pPr>
              <w:rPr>
                <w:rFonts w:ascii="Arial" w:hAnsi="Arial" w:cs="Arial"/>
                <w:lang w:val="en-US"/>
              </w:rPr>
            </w:pPr>
            <w:r>
              <w:rPr>
                <w:rFonts w:ascii="Arial" w:hAnsi="Arial" w:cs="Arial"/>
                <w:b/>
                <w:bCs/>
                <w:lang w:val="en-US"/>
              </w:rPr>
              <w:t xml:space="preserve">Version Issue Date: </w:t>
            </w:r>
          </w:p>
        </w:tc>
        <w:tc>
          <w:tcPr>
            <w:tcW w:w="16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4CBFCE" w14:textId="5407786F" w:rsidR="008C2B63" w:rsidRPr="00133B2A" w:rsidRDefault="00A65500">
            <w:pPr>
              <w:rPr>
                <w:rFonts w:ascii="Arial" w:hAnsi="Arial" w:cs="Arial"/>
                <w:highlight w:val="yellow"/>
                <w:lang w:val="en-US"/>
              </w:rPr>
            </w:pPr>
            <w:r>
              <w:rPr>
                <w:rFonts w:ascii="Arial" w:hAnsi="Arial" w:cs="Arial"/>
                <w:lang w:val="en-US"/>
              </w:rPr>
              <w:t>24/09</w:t>
            </w:r>
            <w:r w:rsidR="0067541A" w:rsidRPr="009B25E6">
              <w:rPr>
                <w:rFonts w:ascii="Arial" w:hAnsi="Arial" w:cs="Arial"/>
                <w:lang w:val="en-US"/>
              </w:rPr>
              <w:t>/202</w:t>
            </w:r>
            <w:r w:rsidR="00133B2A" w:rsidRPr="009B25E6">
              <w:rPr>
                <w:rFonts w:ascii="Arial" w:hAnsi="Arial" w:cs="Arial"/>
                <w:lang w:val="en-US"/>
              </w:rPr>
              <w:t>6</w:t>
            </w:r>
          </w:p>
        </w:tc>
        <w:tc>
          <w:tcPr>
            <w:tcW w:w="8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6720D8" w14:textId="77777777" w:rsidR="008C2B63" w:rsidRDefault="008C2B63">
            <w:pPr>
              <w:rPr>
                <w:rFonts w:ascii="Arial" w:hAnsi="Arial" w:cs="Arial"/>
                <w:b/>
                <w:bCs/>
                <w:lang w:val="en-US"/>
              </w:rPr>
            </w:pPr>
            <w:r>
              <w:rPr>
                <w:rFonts w:ascii="Arial" w:hAnsi="Arial" w:cs="Arial"/>
                <w:b/>
                <w:bCs/>
                <w:lang w:val="en-US"/>
              </w:rPr>
              <w:t xml:space="preserve">Effective Date: </w:t>
            </w:r>
          </w:p>
        </w:tc>
        <w:tc>
          <w:tcPr>
            <w:tcW w:w="8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63E499" w14:textId="3E451372" w:rsidR="008C2B63" w:rsidRDefault="00A65500">
            <w:pPr>
              <w:rPr>
                <w:rFonts w:ascii="Arial" w:hAnsi="Arial" w:cs="Arial"/>
                <w:lang w:val="en-US"/>
              </w:rPr>
            </w:pPr>
            <w:r>
              <w:rPr>
                <w:rFonts w:ascii="Arial" w:hAnsi="Arial" w:cs="Arial"/>
                <w:lang w:val="en-US"/>
              </w:rPr>
              <w:t>24/09</w:t>
            </w:r>
            <w:r w:rsidR="00EE4FBD" w:rsidRPr="009B25E6">
              <w:rPr>
                <w:rFonts w:ascii="Arial" w:hAnsi="Arial" w:cs="Arial"/>
                <w:lang w:val="en-US"/>
              </w:rPr>
              <w:t>/202</w:t>
            </w:r>
            <w:r w:rsidR="00133B2A" w:rsidRPr="009B25E6">
              <w:rPr>
                <w:rFonts w:ascii="Arial" w:hAnsi="Arial" w:cs="Arial"/>
                <w:lang w:val="en-US"/>
              </w:rPr>
              <w:t>6</w:t>
            </w:r>
          </w:p>
        </w:tc>
      </w:tr>
      <w:tr w:rsidR="008C2B63" w14:paraId="3649A8B6" w14:textId="77777777" w:rsidTr="0067541A">
        <w:trPr>
          <w:trHeight w:val="332"/>
        </w:trPr>
        <w:tc>
          <w:tcPr>
            <w:tcW w:w="16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F88BF9" w14:textId="77777777" w:rsidR="008C2B63" w:rsidRDefault="008C2B63">
            <w:pPr>
              <w:rPr>
                <w:rFonts w:ascii="Arial" w:hAnsi="Arial" w:cs="Arial"/>
                <w:lang w:val="en-US"/>
              </w:rPr>
            </w:pPr>
            <w:r>
              <w:rPr>
                <w:rFonts w:ascii="Arial" w:hAnsi="Arial" w:cs="Arial"/>
                <w:b/>
                <w:bCs/>
                <w:lang w:val="en-US"/>
              </w:rPr>
              <w:t>Review Frequency:</w:t>
            </w:r>
          </w:p>
        </w:tc>
        <w:tc>
          <w:tcPr>
            <w:tcW w:w="3355"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1E8E66" w14:textId="70E20488" w:rsidR="008C2B63" w:rsidRDefault="008C2B63">
            <w:pPr>
              <w:rPr>
                <w:rFonts w:ascii="Arial" w:hAnsi="Arial" w:cs="Arial"/>
                <w:lang w:val="en-US"/>
              </w:rPr>
            </w:pPr>
            <w:r w:rsidRPr="0067541A">
              <w:rPr>
                <w:rFonts w:ascii="Arial" w:hAnsi="Arial" w:cs="Arial"/>
                <w:lang w:val="en-US"/>
              </w:rPr>
              <w:t xml:space="preserve">Annually by the </w:t>
            </w:r>
            <w:r w:rsidR="00A16AB8">
              <w:rPr>
                <w:rFonts w:ascii="Arial" w:hAnsi="Arial" w:cs="Arial"/>
                <w:lang w:val="en-US"/>
              </w:rPr>
              <w:t>Board of Trustees</w:t>
            </w:r>
          </w:p>
        </w:tc>
      </w:tr>
      <w:tr w:rsidR="008C2B63" w14:paraId="566C1446" w14:textId="77777777" w:rsidTr="0067541A">
        <w:trPr>
          <w:trHeight w:val="504"/>
        </w:trPr>
        <w:tc>
          <w:tcPr>
            <w:tcW w:w="16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DA16CC" w14:textId="77777777" w:rsidR="008C2B63" w:rsidRDefault="008C2B63">
            <w:pPr>
              <w:rPr>
                <w:rFonts w:ascii="Arial" w:hAnsi="Arial" w:cs="Arial"/>
                <w:lang w:val="en-US"/>
              </w:rPr>
            </w:pPr>
            <w:r>
              <w:rPr>
                <w:rFonts w:ascii="Arial" w:hAnsi="Arial" w:cs="Arial"/>
                <w:b/>
                <w:bCs/>
                <w:lang w:val="en-US"/>
              </w:rPr>
              <w:t xml:space="preserve">Method of Dissemination: </w:t>
            </w:r>
          </w:p>
        </w:tc>
        <w:tc>
          <w:tcPr>
            <w:tcW w:w="3355"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A9714B" w14:textId="77777777" w:rsidR="008C2B63" w:rsidRDefault="008C2B63">
            <w:pPr>
              <w:rPr>
                <w:rFonts w:ascii="Arial" w:hAnsi="Arial" w:cs="Arial"/>
                <w:lang w:val="en-US"/>
              </w:rPr>
            </w:pPr>
            <w:r>
              <w:rPr>
                <w:rFonts w:ascii="Arial" w:hAnsi="Arial" w:cs="Arial"/>
                <w:lang w:val="en-US"/>
              </w:rPr>
              <w:t>Electronic publication to membership</w:t>
            </w:r>
          </w:p>
        </w:tc>
      </w:tr>
      <w:tr w:rsidR="008C2B63" w14:paraId="10B70540" w14:textId="77777777" w:rsidTr="0067541A">
        <w:trPr>
          <w:trHeight w:val="301"/>
        </w:trPr>
        <w:tc>
          <w:tcPr>
            <w:tcW w:w="164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52ACF5" w14:textId="77777777" w:rsidR="008C2B63" w:rsidRDefault="008C2B63">
            <w:pPr>
              <w:rPr>
                <w:rFonts w:ascii="Arial" w:hAnsi="Arial" w:cs="Arial"/>
                <w:lang w:val="en-US"/>
              </w:rPr>
            </w:pPr>
            <w:r>
              <w:rPr>
                <w:rFonts w:ascii="Arial" w:hAnsi="Arial" w:cs="Arial"/>
                <w:b/>
                <w:bCs/>
                <w:lang w:val="en-US"/>
              </w:rPr>
              <w:t xml:space="preserve">For Use By: </w:t>
            </w:r>
          </w:p>
        </w:tc>
        <w:tc>
          <w:tcPr>
            <w:tcW w:w="3355"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C1D937" w14:textId="77777777" w:rsidR="008C2B63" w:rsidRDefault="008C2B63">
            <w:pPr>
              <w:rPr>
                <w:rFonts w:ascii="Arial" w:hAnsi="Arial" w:cs="Arial"/>
                <w:lang w:val="en-US"/>
              </w:rPr>
            </w:pPr>
            <w:r>
              <w:rPr>
                <w:rFonts w:ascii="Arial" w:hAnsi="Arial" w:cs="Arial"/>
                <w:lang w:val="en-US"/>
              </w:rPr>
              <w:t>Membership and all staff where applicable</w:t>
            </w:r>
          </w:p>
        </w:tc>
      </w:tr>
    </w:tbl>
    <w:p w14:paraId="58511BE0" w14:textId="77777777" w:rsidR="008C2B63" w:rsidRDefault="008C2B63" w:rsidP="008C2B63">
      <w:pPr>
        <w:pStyle w:val="ListParagraph"/>
        <w:numPr>
          <w:ilvl w:val="0"/>
          <w:numId w:val="18"/>
        </w:numPr>
        <w:spacing w:after="160" w:line="256" w:lineRule="auto"/>
        <w:rPr>
          <w:rFonts w:ascii="Arial" w:hAnsi="Arial" w:cs="Arial"/>
          <w:b/>
          <w:bCs/>
          <w:sz w:val="22"/>
          <w:szCs w:val="22"/>
          <w:lang w:eastAsia="en-US"/>
        </w:rPr>
      </w:pPr>
    </w:p>
    <w:p w14:paraId="3AA73FFC" w14:textId="77777777" w:rsidR="008C2B63" w:rsidRDefault="008C2B63" w:rsidP="00715BD3">
      <w:pPr>
        <w:pStyle w:val="ListParagraph"/>
        <w:numPr>
          <w:ilvl w:val="0"/>
          <w:numId w:val="18"/>
        </w:numPr>
        <w:spacing w:line="256" w:lineRule="auto"/>
        <w:rPr>
          <w:rFonts w:ascii="Arial" w:hAnsi="Arial" w:cs="Arial"/>
          <w:b/>
          <w:bCs/>
        </w:rPr>
      </w:pPr>
      <w:r>
        <w:rPr>
          <w:rFonts w:ascii="Arial" w:hAnsi="Arial" w:cs="Arial"/>
          <w:b/>
          <w:bCs/>
        </w:rPr>
        <w:t>Version History:</w:t>
      </w:r>
    </w:p>
    <w:tbl>
      <w:tblPr>
        <w:tblStyle w:val="TableGrid"/>
        <w:tblpPr w:leftFromText="180" w:rightFromText="180" w:vertAnchor="text" w:horzAnchor="margin" w:tblpY="250"/>
        <w:tblW w:w="8630" w:type="dxa"/>
        <w:tblLook w:val="04A0" w:firstRow="1" w:lastRow="0" w:firstColumn="1" w:lastColumn="0" w:noHBand="0" w:noVBand="1"/>
      </w:tblPr>
      <w:tblGrid>
        <w:gridCol w:w="1097"/>
        <w:gridCol w:w="2010"/>
        <w:gridCol w:w="1537"/>
        <w:gridCol w:w="3986"/>
      </w:tblGrid>
      <w:tr w:rsidR="008C2B63" w14:paraId="48115DB8" w14:textId="77777777" w:rsidTr="00A65500">
        <w:tc>
          <w:tcPr>
            <w:tcW w:w="1097" w:type="dxa"/>
            <w:tcBorders>
              <w:top w:val="single" w:sz="4" w:space="0" w:color="auto"/>
              <w:left w:val="single" w:sz="4" w:space="0" w:color="auto"/>
              <w:bottom w:val="single" w:sz="4" w:space="0" w:color="auto"/>
              <w:right w:val="single" w:sz="4" w:space="0" w:color="auto"/>
            </w:tcBorders>
            <w:hideMark/>
          </w:tcPr>
          <w:p w14:paraId="3D4E77B2" w14:textId="77777777" w:rsidR="008C2B63" w:rsidRDefault="008C2B63">
            <w:pPr>
              <w:jc w:val="center"/>
              <w:rPr>
                <w:rFonts w:ascii="Arial" w:hAnsi="Arial" w:cs="Arial"/>
                <w:b/>
                <w:bCs/>
              </w:rPr>
            </w:pPr>
            <w:r>
              <w:rPr>
                <w:rFonts w:ascii="Arial" w:hAnsi="Arial" w:cs="Arial"/>
                <w:b/>
                <w:bCs/>
              </w:rPr>
              <w:t>Version</w:t>
            </w:r>
          </w:p>
        </w:tc>
        <w:tc>
          <w:tcPr>
            <w:tcW w:w="2017" w:type="dxa"/>
            <w:tcBorders>
              <w:top w:val="single" w:sz="4" w:space="0" w:color="auto"/>
              <w:left w:val="single" w:sz="4" w:space="0" w:color="auto"/>
              <w:bottom w:val="single" w:sz="4" w:space="0" w:color="auto"/>
              <w:right w:val="single" w:sz="4" w:space="0" w:color="auto"/>
            </w:tcBorders>
            <w:hideMark/>
          </w:tcPr>
          <w:p w14:paraId="0652B6A4" w14:textId="77777777" w:rsidR="008C2B63" w:rsidRDefault="008C2B63">
            <w:pPr>
              <w:jc w:val="center"/>
              <w:rPr>
                <w:rFonts w:ascii="Arial" w:hAnsi="Arial" w:cs="Arial"/>
                <w:b/>
                <w:bCs/>
              </w:rPr>
            </w:pPr>
            <w:r>
              <w:rPr>
                <w:rFonts w:ascii="Arial" w:hAnsi="Arial" w:cs="Arial"/>
                <w:b/>
                <w:bCs/>
              </w:rPr>
              <w:t>Date</w:t>
            </w:r>
          </w:p>
        </w:tc>
        <w:tc>
          <w:tcPr>
            <w:tcW w:w="1507" w:type="dxa"/>
            <w:tcBorders>
              <w:top w:val="single" w:sz="4" w:space="0" w:color="auto"/>
              <w:left w:val="single" w:sz="4" w:space="0" w:color="auto"/>
              <w:bottom w:val="single" w:sz="4" w:space="0" w:color="auto"/>
              <w:right w:val="single" w:sz="4" w:space="0" w:color="auto"/>
            </w:tcBorders>
            <w:hideMark/>
          </w:tcPr>
          <w:p w14:paraId="2E35764A" w14:textId="77777777" w:rsidR="008C2B63" w:rsidRDefault="008C2B63">
            <w:pPr>
              <w:jc w:val="center"/>
              <w:rPr>
                <w:rFonts w:ascii="Arial" w:hAnsi="Arial" w:cs="Arial"/>
                <w:b/>
                <w:bCs/>
              </w:rPr>
            </w:pPr>
            <w:r>
              <w:rPr>
                <w:rFonts w:ascii="Arial" w:hAnsi="Arial" w:cs="Arial"/>
                <w:b/>
                <w:bCs/>
              </w:rPr>
              <w:t>Author</w:t>
            </w:r>
          </w:p>
        </w:tc>
        <w:tc>
          <w:tcPr>
            <w:tcW w:w="4009" w:type="dxa"/>
            <w:tcBorders>
              <w:top w:val="single" w:sz="4" w:space="0" w:color="auto"/>
              <w:left w:val="single" w:sz="4" w:space="0" w:color="auto"/>
              <w:bottom w:val="single" w:sz="4" w:space="0" w:color="auto"/>
              <w:right w:val="single" w:sz="4" w:space="0" w:color="auto"/>
            </w:tcBorders>
            <w:hideMark/>
          </w:tcPr>
          <w:p w14:paraId="5407BE03" w14:textId="77777777" w:rsidR="008C2B63" w:rsidRDefault="008C2B63">
            <w:pPr>
              <w:jc w:val="center"/>
              <w:rPr>
                <w:rFonts w:ascii="Arial" w:hAnsi="Arial" w:cs="Arial"/>
                <w:b/>
                <w:bCs/>
              </w:rPr>
            </w:pPr>
            <w:r>
              <w:rPr>
                <w:rFonts w:ascii="Arial" w:hAnsi="Arial" w:cs="Arial"/>
                <w:b/>
                <w:bCs/>
              </w:rPr>
              <w:t>Reason</w:t>
            </w:r>
          </w:p>
        </w:tc>
      </w:tr>
      <w:tr w:rsidR="008C2B63" w14:paraId="539625DE" w14:textId="77777777" w:rsidTr="00A65500">
        <w:tc>
          <w:tcPr>
            <w:tcW w:w="1097" w:type="dxa"/>
            <w:tcBorders>
              <w:top w:val="single" w:sz="4" w:space="0" w:color="auto"/>
              <w:left w:val="single" w:sz="4" w:space="0" w:color="auto"/>
              <w:bottom w:val="single" w:sz="4" w:space="0" w:color="auto"/>
              <w:right w:val="single" w:sz="4" w:space="0" w:color="auto"/>
            </w:tcBorders>
            <w:hideMark/>
          </w:tcPr>
          <w:p w14:paraId="5D453382" w14:textId="77777777" w:rsidR="008C2B63" w:rsidRPr="006628E8" w:rsidRDefault="008C2B63">
            <w:pPr>
              <w:jc w:val="center"/>
              <w:rPr>
                <w:rFonts w:ascii="Arial" w:hAnsi="Arial" w:cs="Arial"/>
              </w:rPr>
            </w:pPr>
            <w:r w:rsidRPr="006628E8">
              <w:rPr>
                <w:rFonts w:ascii="Arial" w:hAnsi="Arial" w:cs="Arial"/>
              </w:rPr>
              <w:t>V1</w:t>
            </w:r>
          </w:p>
        </w:tc>
        <w:tc>
          <w:tcPr>
            <w:tcW w:w="2017" w:type="dxa"/>
            <w:tcBorders>
              <w:top w:val="single" w:sz="4" w:space="0" w:color="auto"/>
              <w:left w:val="single" w:sz="4" w:space="0" w:color="auto"/>
              <w:bottom w:val="single" w:sz="4" w:space="0" w:color="auto"/>
              <w:right w:val="single" w:sz="4" w:space="0" w:color="auto"/>
            </w:tcBorders>
            <w:hideMark/>
          </w:tcPr>
          <w:p w14:paraId="42D5EFFF" w14:textId="3FB00B35" w:rsidR="008C2B63" w:rsidRPr="006628E8" w:rsidRDefault="008C2B63" w:rsidP="00FF1834">
            <w:pPr>
              <w:rPr>
                <w:rFonts w:ascii="Arial" w:hAnsi="Arial" w:cs="Arial"/>
              </w:rPr>
            </w:pPr>
            <w:r w:rsidRPr="006628E8">
              <w:rPr>
                <w:rFonts w:ascii="Arial" w:hAnsi="Arial" w:cs="Arial"/>
              </w:rPr>
              <w:t>March 2022</w:t>
            </w:r>
          </w:p>
        </w:tc>
        <w:tc>
          <w:tcPr>
            <w:tcW w:w="1507" w:type="dxa"/>
            <w:tcBorders>
              <w:top w:val="single" w:sz="4" w:space="0" w:color="auto"/>
              <w:left w:val="single" w:sz="4" w:space="0" w:color="auto"/>
              <w:bottom w:val="single" w:sz="4" w:space="0" w:color="auto"/>
              <w:right w:val="single" w:sz="4" w:space="0" w:color="auto"/>
            </w:tcBorders>
            <w:hideMark/>
          </w:tcPr>
          <w:p w14:paraId="2464E773" w14:textId="5A94FE3C" w:rsidR="008C2B63" w:rsidRPr="006628E8" w:rsidRDefault="008C2B63">
            <w:pPr>
              <w:rPr>
                <w:rFonts w:ascii="Arial" w:hAnsi="Arial" w:cs="Arial"/>
              </w:rPr>
            </w:pPr>
            <w:r w:rsidRPr="006628E8">
              <w:rPr>
                <w:rFonts w:ascii="Arial" w:hAnsi="Arial" w:cs="Arial"/>
              </w:rPr>
              <w:t>COO</w:t>
            </w:r>
          </w:p>
        </w:tc>
        <w:tc>
          <w:tcPr>
            <w:tcW w:w="4009" w:type="dxa"/>
            <w:tcBorders>
              <w:top w:val="single" w:sz="4" w:space="0" w:color="auto"/>
              <w:left w:val="single" w:sz="4" w:space="0" w:color="auto"/>
              <w:bottom w:val="single" w:sz="4" w:space="0" w:color="auto"/>
              <w:right w:val="single" w:sz="4" w:space="0" w:color="auto"/>
            </w:tcBorders>
            <w:hideMark/>
          </w:tcPr>
          <w:p w14:paraId="4E0FEA23" w14:textId="77777777" w:rsidR="008C2B63" w:rsidRPr="006628E8" w:rsidRDefault="008C2B63">
            <w:pPr>
              <w:rPr>
                <w:rFonts w:ascii="Arial" w:hAnsi="Arial" w:cs="Arial"/>
              </w:rPr>
            </w:pPr>
            <w:r w:rsidRPr="006628E8">
              <w:rPr>
                <w:rFonts w:ascii="Arial" w:hAnsi="Arial" w:cs="Arial"/>
              </w:rPr>
              <w:t>To originate document</w:t>
            </w:r>
          </w:p>
        </w:tc>
      </w:tr>
      <w:tr w:rsidR="008C2B63" w:rsidRPr="009B3256" w14:paraId="06027916" w14:textId="77777777" w:rsidTr="00A65500">
        <w:tc>
          <w:tcPr>
            <w:tcW w:w="1097" w:type="dxa"/>
            <w:tcBorders>
              <w:top w:val="single" w:sz="4" w:space="0" w:color="auto"/>
              <w:left w:val="single" w:sz="4" w:space="0" w:color="auto"/>
              <w:bottom w:val="single" w:sz="4" w:space="0" w:color="auto"/>
              <w:right w:val="single" w:sz="4" w:space="0" w:color="auto"/>
            </w:tcBorders>
          </w:tcPr>
          <w:p w14:paraId="5812576F" w14:textId="1EC66306" w:rsidR="008C2B63" w:rsidRPr="009B3256" w:rsidRDefault="006628E8">
            <w:pPr>
              <w:jc w:val="center"/>
              <w:rPr>
                <w:rFonts w:ascii="Arial" w:hAnsi="Arial" w:cs="Arial"/>
              </w:rPr>
            </w:pPr>
            <w:r w:rsidRPr="009B3256">
              <w:rPr>
                <w:rFonts w:ascii="Arial" w:hAnsi="Arial" w:cs="Arial"/>
              </w:rPr>
              <w:t>V2</w:t>
            </w:r>
          </w:p>
        </w:tc>
        <w:tc>
          <w:tcPr>
            <w:tcW w:w="2017" w:type="dxa"/>
            <w:tcBorders>
              <w:top w:val="single" w:sz="4" w:space="0" w:color="auto"/>
              <w:left w:val="single" w:sz="4" w:space="0" w:color="auto"/>
              <w:bottom w:val="single" w:sz="4" w:space="0" w:color="auto"/>
              <w:right w:val="single" w:sz="4" w:space="0" w:color="auto"/>
            </w:tcBorders>
          </w:tcPr>
          <w:p w14:paraId="52B12C71" w14:textId="0FC99C47" w:rsidR="008C2B63" w:rsidRPr="009B3256" w:rsidRDefault="006628E8" w:rsidP="00FF1834">
            <w:pPr>
              <w:rPr>
                <w:rFonts w:ascii="Arial" w:hAnsi="Arial" w:cs="Arial"/>
              </w:rPr>
            </w:pPr>
            <w:r w:rsidRPr="009B3256">
              <w:rPr>
                <w:rFonts w:ascii="Arial" w:hAnsi="Arial" w:cs="Arial"/>
              </w:rPr>
              <w:t>August 2022</w:t>
            </w:r>
          </w:p>
        </w:tc>
        <w:tc>
          <w:tcPr>
            <w:tcW w:w="1507" w:type="dxa"/>
            <w:tcBorders>
              <w:top w:val="single" w:sz="4" w:space="0" w:color="auto"/>
              <w:left w:val="single" w:sz="4" w:space="0" w:color="auto"/>
              <w:bottom w:val="single" w:sz="4" w:space="0" w:color="auto"/>
              <w:right w:val="single" w:sz="4" w:space="0" w:color="auto"/>
            </w:tcBorders>
          </w:tcPr>
          <w:p w14:paraId="7202D333" w14:textId="41B13391" w:rsidR="008C2B63" w:rsidRPr="009B3256" w:rsidRDefault="00BE7849" w:rsidP="00BE7849">
            <w:pPr>
              <w:rPr>
                <w:rFonts w:ascii="Arial" w:hAnsi="Arial" w:cs="Arial"/>
              </w:rPr>
            </w:pPr>
            <w:r w:rsidRPr="009B3256">
              <w:rPr>
                <w:rFonts w:ascii="Arial" w:hAnsi="Arial" w:cs="Arial"/>
              </w:rPr>
              <w:t>Governance Professional</w:t>
            </w:r>
          </w:p>
        </w:tc>
        <w:tc>
          <w:tcPr>
            <w:tcW w:w="4009" w:type="dxa"/>
            <w:tcBorders>
              <w:top w:val="single" w:sz="4" w:space="0" w:color="auto"/>
              <w:left w:val="single" w:sz="4" w:space="0" w:color="auto"/>
              <w:bottom w:val="single" w:sz="4" w:space="0" w:color="auto"/>
              <w:right w:val="single" w:sz="4" w:space="0" w:color="auto"/>
            </w:tcBorders>
          </w:tcPr>
          <w:p w14:paraId="716D37CC" w14:textId="3BD1B200" w:rsidR="008C2B63" w:rsidRPr="009B3256" w:rsidRDefault="006628E8" w:rsidP="006628E8">
            <w:pPr>
              <w:rPr>
                <w:rFonts w:ascii="Arial" w:hAnsi="Arial" w:cs="Arial"/>
              </w:rPr>
            </w:pPr>
            <w:r w:rsidRPr="009B3256">
              <w:rPr>
                <w:rFonts w:ascii="Arial" w:eastAsia="Calibri" w:hAnsi="Arial" w:cs="Arial"/>
                <w:lang w:eastAsia="en-US"/>
              </w:rPr>
              <w:t xml:space="preserve">Email addresses changed to </w:t>
            </w:r>
            <w:hyperlink r:id="rId12" w:history="1">
              <w:r w:rsidRPr="009B3256">
                <w:rPr>
                  <w:rStyle w:val="Hyperlink"/>
                  <w:rFonts w:ascii="Arial" w:eastAsia="Calibri" w:hAnsi="Arial" w:cs="Arial"/>
                  <w:color w:val="auto"/>
                  <w:lang w:eastAsia="en-US"/>
                </w:rPr>
                <w:t>xx@setrust.co.uk</w:t>
              </w:r>
            </w:hyperlink>
            <w:r w:rsidRPr="009B3256">
              <w:rPr>
                <w:rFonts w:ascii="Arial" w:eastAsia="Calibri" w:hAnsi="Arial" w:cs="Arial"/>
                <w:lang w:eastAsia="en-US"/>
              </w:rPr>
              <w:t xml:space="preserve"> format</w:t>
            </w:r>
          </w:p>
        </w:tc>
      </w:tr>
      <w:tr w:rsidR="008D3C74" w:rsidRPr="009B3256" w14:paraId="53D2CF2E" w14:textId="77777777" w:rsidTr="00A65500">
        <w:tc>
          <w:tcPr>
            <w:tcW w:w="1097" w:type="dxa"/>
            <w:tcBorders>
              <w:top w:val="single" w:sz="4" w:space="0" w:color="auto"/>
              <w:left w:val="single" w:sz="4" w:space="0" w:color="auto"/>
              <w:bottom w:val="single" w:sz="4" w:space="0" w:color="auto"/>
              <w:right w:val="single" w:sz="4" w:space="0" w:color="auto"/>
            </w:tcBorders>
          </w:tcPr>
          <w:p w14:paraId="07398420" w14:textId="46FB7BD0" w:rsidR="008D3C74" w:rsidRPr="009B3256" w:rsidRDefault="008D3C74">
            <w:pPr>
              <w:jc w:val="center"/>
              <w:rPr>
                <w:rFonts w:ascii="Arial" w:hAnsi="Arial" w:cs="Arial"/>
              </w:rPr>
            </w:pPr>
            <w:r w:rsidRPr="009B3256">
              <w:rPr>
                <w:rFonts w:ascii="Arial" w:hAnsi="Arial" w:cs="Arial"/>
              </w:rPr>
              <w:t>V3</w:t>
            </w:r>
          </w:p>
        </w:tc>
        <w:tc>
          <w:tcPr>
            <w:tcW w:w="2017" w:type="dxa"/>
            <w:tcBorders>
              <w:top w:val="single" w:sz="4" w:space="0" w:color="auto"/>
              <w:left w:val="single" w:sz="4" w:space="0" w:color="auto"/>
              <w:bottom w:val="single" w:sz="4" w:space="0" w:color="auto"/>
              <w:right w:val="single" w:sz="4" w:space="0" w:color="auto"/>
            </w:tcBorders>
          </w:tcPr>
          <w:p w14:paraId="448E7A85" w14:textId="46CC3EF7" w:rsidR="008D3C74" w:rsidRPr="009B3256" w:rsidRDefault="008D3C74" w:rsidP="00FF1834">
            <w:pPr>
              <w:rPr>
                <w:rFonts w:ascii="Arial" w:hAnsi="Arial" w:cs="Arial"/>
              </w:rPr>
            </w:pPr>
            <w:r w:rsidRPr="009B3256">
              <w:rPr>
                <w:rFonts w:ascii="Arial" w:hAnsi="Arial" w:cs="Arial"/>
              </w:rPr>
              <w:t>April 202</w:t>
            </w:r>
            <w:r w:rsidR="001A7CAC" w:rsidRPr="009B3256">
              <w:rPr>
                <w:rFonts w:ascii="Arial" w:hAnsi="Arial" w:cs="Arial"/>
              </w:rPr>
              <w:t>3</w:t>
            </w:r>
          </w:p>
        </w:tc>
        <w:tc>
          <w:tcPr>
            <w:tcW w:w="1507" w:type="dxa"/>
            <w:tcBorders>
              <w:top w:val="single" w:sz="4" w:space="0" w:color="auto"/>
              <w:left w:val="single" w:sz="4" w:space="0" w:color="auto"/>
              <w:bottom w:val="single" w:sz="4" w:space="0" w:color="auto"/>
              <w:right w:val="single" w:sz="4" w:space="0" w:color="auto"/>
            </w:tcBorders>
          </w:tcPr>
          <w:p w14:paraId="28FF1151" w14:textId="16B39F55" w:rsidR="008D3C74" w:rsidRPr="009B3256" w:rsidRDefault="008D3C74" w:rsidP="00BE7849">
            <w:pPr>
              <w:rPr>
                <w:rFonts w:ascii="Arial" w:hAnsi="Arial" w:cs="Arial"/>
              </w:rPr>
            </w:pPr>
            <w:r w:rsidRPr="009B3256">
              <w:rPr>
                <w:rFonts w:ascii="Arial" w:hAnsi="Arial" w:cs="Arial"/>
              </w:rPr>
              <w:t>Governance Professional</w:t>
            </w:r>
          </w:p>
        </w:tc>
        <w:tc>
          <w:tcPr>
            <w:tcW w:w="4009" w:type="dxa"/>
            <w:tcBorders>
              <w:top w:val="single" w:sz="4" w:space="0" w:color="auto"/>
              <w:left w:val="single" w:sz="4" w:space="0" w:color="auto"/>
              <w:bottom w:val="single" w:sz="4" w:space="0" w:color="auto"/>
              <w:right w:val="single" w:sz="4" w:space="0" w:color="auto"/>
            </w:tcBorders>
          </w:tcPr>
          <w:p w14:paraId="5C481176" w14:textId="323C0D3B" w:rsidR="008D3C74" w:rsidRPr="009B3256" w:rsidRDefault="008D3C74" w:rsidP="006628E8">
            <w:pPr>
              <w:rPr>
                <w:rFonts w:ascii="Arial" w:eastAsia="Calibri" w:hAnsi="Arial" w:cs="Arial"/>
                <w:lang w:eastAsia="en-US"/>
              </w:rPr>
            </w:pPr>
            <w:r w:rsidRPr="009B3256">
              <w:rPr>
                <w:rFonts w:ascii="Arial" w:eastAsia="Calibri" w:hAnsi="Arial" w:cs="Arial"/>
                <w:lang w:eastAsia="en-US"/>
              </w:rPr>
              <w:t>Page 3. Clause inserted regarding confidentiality of documentation and access restrictions.</w:t>
            </w:r>
          </w:p>
        </w:tc>
      </w:tr>
      <w:tr w:rsidR="00DA2FD9" w:rsidRPr="009B3256" w14:paraId="3EF82FEB" w14:textId="77777777" w:rsidTr="00A65500">
        <w:tc>
          <w:tcPr>
            <w:tcW w:w="1097" w:type="dxa"/>
            <w:tcBorders>
              <w:top w:val="single" w:sz="4" w:space="0" w:color="auto"/>
              <w:left w:val="single" w:sz="4" w:space="0" w:color="auto"/>
              <w:bottom w:val="single" w:sz="4" w:space="0" w:color="auto"/>
              <w:right w:val="single" w:sz="4" w:space="0" w:color="auto"/>
            </w:tcBorders>
          </w:tcPr>
          <w:p w14:paraId="3E38C244" w14:textId="3D5467F4" w:rsidR="00DA2FD9" w:rsidRPr="009B3256" w:rsidRDefault="00DA2FD9">
            <w:pPr>
              <w:jc w:val="center"/>
              <w:rPr>
                <w:rFonts w:ascii="Arial" w:hAnsi="Arial" w:cs="Arial"/>
              </w:rPr>
            </w:pPr>
            <w:r w:rsidRPr="009B3256">
              <w:rPr>
                <w:rFonts w:ascii="Arial" w:hAnsi="Arial" w:cs="Arial"/>
              </w:rPr>
              <w:t>V4</w:t>
            </w:r>
          </w:p>
        </w:tc>
        <w:tc>
          <w:tcPr>
            <w:tcW w:w="2017" w:type="dxa"/>
            <w:tcBorders>
              <w:top w:val="single" w:sz="4" w:space="0" w:color="auto"/>
              <w:left w:val="single" w:sz="4" w:space="0" w:color="auto"/>
              <w:bottom w:val="single" w:sz="4" w:space="0" w:color="auto"/>
              <w:right w:val="single" w:sz="4" w:space="0" w:color="auto"/>
            </w:tcBorders>
          </w:tcPr>
          <w:p w14:paraId="22816EF7" w14:textId="0D215C1C" w:rsidR="00DA2FD9" w:rsidRPr="009B3256" w:rsidRDefault="00DA2FD9" w:rsidP="00FF1834">
            <w:pPr>
              <w:rPr>
                <w:rFonts w:ascii="Arial" w:hAnsi="Arial" w:cs="Arial"/>
              </w:rPr>
            </w:pPr>
            <w:r w:rsidRPr="009B3256">
              <w:rPr>
                <w:rFonts w:ascii="Arial" w:hAnsi="Arial" w:cs="Arial"/>
              </w:rPr>
              <w:t>December 2024</w:t>
            </w:r>
          </w:p>
        </w:tc>
        <w:tc>
          <w:tcPr>
            <w:tcW w:w="1507" w:type="dxa"/>
            <w:tcBorders>
              <w:top w:val="single" w:sz="4" w:space="0" w:color="auto"/>
              <w:left w:val="single" w:sz="4" w:space="0" w:color="auto"/>
              <w:bottom w:val="single" w:sz="4" w:space="0" w:color="auto"/>
              <w:right w:val="single" w:sz="4" w:space="0" w:color="auto"/>
            </w:tcBorders>
          </w:tcPr>
          <w:p w14:paraId="5A8ABF6A" w14:textId="2F16C818" w:rsidR="00DA2FD9" w:rsidRPr="009B3256" w:rsidRDefault="00DA2FD9" w:rsidP="00BE7849">
            <w:pPr>
              <w:rPr>
                <w:rFonts w:ascii="Arial" w:hAnsi="Arial" w:cs="Arial"/>
              </w:rPr>
            </w:pPr>
            <w:r w:rsidRPr="009B3256">
              <w:rPr>
                <w:rFonts w:ascii="Arial" w:hAnsi="Arial" w:cs="Arial"/>
              </w:rPr>
              <w:t>Governance Professional</w:t>
            </w:r>
          </w:p>
        </w:tc>
        <w:tc>
          <w:tcPr>
            <w:tcW w:w="4009" w:type="dxa"/>
            <w:tcBorders>
              <w:top w:val="single" w:sz="4" w:space="0" w:color="auto"/>
              <w:left w:val="single" w:sz="4" w:space="0" w:color="auto"/>
              <w:bottom w:val="single" w:sz="4" w:space="0" w:color="auto"/>
              <w:right w:val="single" w:sz="4" w:space="0" w:color="auto"/>
            </w:tcBorders>
          </w:tcPr>
          <w:p w14:paraId="17DE1C81" w14:textId="0DC82160" w:rsidR="00DA2FD9" w:rsidRPr="009B3256" w:rsidRDefault="00B50322" w:rsidP="006628E8">
            <w:pPr>
              <w:rPr>
                <w:rFonts w:ascii="Arial" w:eastAsia="Calibri" w:hAnsi="Arial" w:cs="Arial"/>
                <w:lang w:eastAsia="en-US"/>
              </w:rPr>
            </w:pPr>
            <w:r w:rsidRPr="009B3256">
              <w:rPr>
                <w:rFonts w:ascii="Arial" w:eastAsia="Calibri" w:hAnsi="Arial" w:cs="Arial"/>
                <w:lang w:eastAsia="en-US"/>
              </w:rPr>
              <w:t>Annual r</w:t>
            </w:r>
            <w:r w:rsidR="00622B9D" w:rsidRPr="009B3256">
              <w:rPr>
                <w:rFonts w:ascii="Arial" w:eastAsia="Calibri" w:hAnsi="Arial" w:cs="Arial"/>
                <w:lang w:eastAsia="en-US"/>
              </w:rPr>
              <w:t xml:space="preserve">eview </w:t>
            </w:r>
            <w:r w:rsidR="00905D08" w:rsidRPr="009B3256">
              <w:rPr>
                <w:rFonts w:ascii="Arial" w:eastAsia="Calibri" w:hAnsi="Arial" w:cs="Arial"/>
                <w:lang w:eastAsia="en-US"/>
              </w:rPr>
              <w:t xml:space="preserve">carried out </w:t>
            </w:r>
            <w:r w:rsidR="00622B9D" w:rsidRPr="009B3256">
              <w:rPr>
                <w:rFonts w:ascii="Arial" w:eastAsia="Calibri" w:hAnsi="Arial" w:cs="Arial"/>
                <w:lang w:eastAsia="en-US"/>
              </w:rPr>
              <w:t>by Trustees, with no changes</w:t>
            </w:r>
            <w:r w:rsidR="00905D08" w:rsidRPr="009B3256">
              <w:rPr>
                <w:rFonts w:ascii="Arial" w:eastAsia="Calibri" w:hAnsi="Arial" w:cs="Arial"/>
                <w:lang w:eastAsia="en-US"/>
              </w:rPr>
              <w:t xml:space="preserve"> made.</w:t>
            </w:r>
            <w:r w:rsidR="00622B9D" w:rsidRPr="009B3256">
              <w:rPr>
                <w:rFonts w:ascii="Arial" w:eastAsia="Calibri" w:hAnsi="Arial" w:cs="Arial"/>
                <w:lang w:eastAsia="en-US"/>
              </w:rPr>
              <w:t xml:space="preserve"> </w:t>
            </w:r>
          </w:p>
        </w:tc>
      </w:tr>
      <w:tr w:rsidR="00126C0F" w:rsidRPr="009B3256" w14:paraId="1C03B3B1" w14:textId="77777777" w:rsidTr="00A65500">
        <w:tc>
          <w:tcPr>
            <w:tcW w:w="1097" w:type="dxa"/>
            <w:tcBorders>
              <w:top w:val="single" w:sz="4" w:space="0" w:color="auto"/>
              <w:left w:val="single" w:sz="4" w:space="0" w:color="auto"/>
              <w:bottom w:val="single" w:sz="4" w:space="0" w:color="auto"/>
              <w:right w:val="single" w:sz="4" w:space="0" w:color="auto"/>
            </w:tcBorders>
          </w:tcPr>
          <w:p w14:paraId="1585C334" w14:textId="7CF42535" w:rsidR="00126C0F" w:rsidRPr="009B3256" w:rsidRDefault="000C5B59">
            <w:pPr>
              <w:jc w:val="center"/>
              <w:rPr>
                <w:rFonts w:ascii="Arial" w:hAnsi="Arial" w:cs="Arial"/>
              </w:rPr>
            </w:pPr>
            <w:r w:rsidRPr="009B3256">
              <w:rPr>
                <w:rFonts w:ascii="Arial" w:hAnsi="Arial" w:cs="Arial"/>
              </w:rPr>
              <w:t>V5</w:t>
            </w:r>
          </w:p>
        </w:tc>
        <w:tc>
          <w:tcPr>
            <w:tcW w:w="2017" w:type="dxa"/>
            <w:tcBorders>
              <w:top w:val="single" w:sz="4" w:space="0" w:color="auto"/>
              <w:left w:val="single" w:sz="4" w:space="0" w:color="auto"/>
              <w:bottom w:val="single" w:sz="4" w:space="0" w:color="auto"/>
              <w:right w:val="single" w:sz="4" w:space="0" w:color="auto"/>
            </w:tcBorders>
          </w:tcPr>
          <w:p w14:paraId="479E71EA" w14:textId="56597477" w:rsidR="00126C0F" w:rsidRPr="009B3256" w:rsidRDefault="000C5B59" w:rsidP="00FF1834">
            <w:pPr>
              <w:rPr>
                <w:rFonts w:ascii="Arial" w:hAnsi="Arial" w:cs="Arial"/>
              </w:rPr>
            </w:pPr>
            <w:r w:rsidRPr="009B3256">
              <w:rPr>
                <w:rFonts w:ascii="Arial" w:hAnsi="Arial" w:cs="Arial"/>
              </w:rPr>
              <w:t>May 2025</w:t>
            </w:r>
          </w:p>
        </w:tc>
        <w:tc>
          <w:tcPr>
            <w:tcW w:w="1507" w:type="dxa"/>
            <w:tcBorders>
              <w:top w:val="single" w:sz="4" w:space="0" w:color="auto"/>
              <w:left w:val="single" w:sz="4" w:space="0" w:color="auto"/>
              <w:bottom w:val="single" w:sz="4" w:space="0" w:color="auto"/>
              <w:right w:val="single" w:sz="4" w:space="0" w:color="auto"/>
            </w:tcBorders>
          </w:tcPr>
          <w:p w14:paraId="2484F78D" w14:textId="626CB35D" w:rsidR="00126C0F" w:rsidRPr="009B3256" w:rsidRDefault="000C5B59" w:rsidP="00BE7849">
            <w:pPr>
              <w:rPr>
                <w:rFonts w:ascii="Arial" w:hAnsi="Arial" w:cs="Arial"/>
              </w:rPr>
            </w:pPr>
            <w:r w:rsidRPr="009B3256">
              <w:rPr>
                <w:rFonts w:ascii="Arial" w:hAnsi="Arial" w:cs="Arial"/>
              </w:rPr>
              <w:t>Governance Professional</w:t>
            </w:r>
          </w:p>
        </w:tc>
        <w:tc>
          <w:tcPr>
            <w:tcW w:w="4009" w:type="dxa"/>
            <w:tcBorders>
              <w:top w:val="single" w:sz="4" w:space="0" w:color="auto"/>
              <w:left w:val="single" w:sz="4" w:space="0" w:color="auto"/>
              <w:bottom w:val="single" w:sz="4" w:space="0" w:color="auto"/>
              <w:right w:val="single" w:sz="4" w:space="0" w:color="auto"/>
            </w:tcBorders>
          </w:tcPr>
          <w:p w14:paraId="1C199206" w14:textId="5F322841" w:rsidR="00126C0F" w:rsidRPr="009B3256" w:rsidRDefault="009C4FF4" w:rsidP="006628E8">
            <w:pPr>
              <w:rPr>
                <w:rFonts w:ascii="Arial" w:eastAsia="Calibri" w:hAnsi="Arial" w:cs="Arial"/>
                <w:lang w:eastAsia="en-US"/>
              </w:rPr>
            </w:pPr>
            <w:r w:rsidRPr="009B3256">
              <w:rPr>
                <w:rFonts w:ascii="Arial" w:eastAsia="Calibri" w:hAnsi="Arial" w:cs="Arial"/>
                <w:lang w:eastAsia="en-US"/>
              </w:rPr>
              <w:t>Removal of references to ESFA following its merger into the Department for Education (DfE) on 1</w:t>
            </w:r>
            <w:r w:rsidRPr="009B3256">
              <w:rPr>
                <w:rFonts w:ascii="Arial" w:eastAsia="Calibri" w:hAnsi="Arial" w:cs="Arial"/>
                <w:vertAlign w:val="superscript"/>
                <w:lang w:eastAsia="en-US"/>
              </w:rPr>
              <w:t>st</w:t>
            </w:r>
            <w:r w:rsidRPr="009B3256">
              <w:rPr>
                <w:rFonts w:ascii="Arial" w:eastAsia="Calibri" w:hAnsi="Arial" w:cs="Arial"/>
                <w:lang w:eastAsia="en-US"/>
              </w:rPr>
              <w:t xml:space="preserve"> April 2025.</w:t>
            </w:r>
          </w:p>
        </w:tc>
      </w:tr>
      <w:tr w:rsidR="00133B2A" w:rsidRPr="009B3256" w14:paraId="113CBAAE" w14:textId="77777777" w:rsidTr="00A65500">
        <w:tc>
          <w:tcPr>
            <w:tcW w:w="1097" w:type="dxa"/>
            <w:tcBorders>
              <w:top w:val="single" w:sz="4" w:space="0" w:color="auto"/>
              <w:left w:val="single" w:sz="4" w:space="0" w:color="auto"/>
              <w:bottom w:val="single" w:sz="4" w:space="0" w:color="auto"/>
              <w:right w:val="single" w:sz="4" w:space="0" w:color="auto"/>
            </w:tcBorders>
          </w:tcPr>
          <w:p w14:paraId="40939CC6" w14:textId="609247B9" w:rsidR="00133B2A" w:rsidRPr="009B25E6" w:rsidRDefault="00133B2A">
            <w:pPr>
              <w:jc w:val="center"/>
              <w:rPr>
                <w:rFonts w:ascii="Arial" w:hAnsi="Arial" w:cs="Arial"/>
              </w:rPr>
            </w:pPr>
            <w:r w:rsidRPr="009B25E6">
              <w:rPr>
                <w:rFonts w:ascii="Arial" w:hAnsi="Arial" w:cs="Arial"/>
              </w:rPr>
              <w:t>V6</w:t>
            </w:r>
          </w:p>
        </w:tc>
        <w:tc>
          <w:tcPr>
            <w:tcW w:w="2017" w:type="dxa"/>
            <w:tcBorders>
              <w:top w:val="single" w:sz="4" w:space="0" w:color="auto"/>
              <w:left w:val="single" w:sz="4" w:space="0" w:color="auto"/>
              <w:bottom w:val="single" w:sz="4" w:space="0" w:color="auto"/>
              <w:right w:val="single" w:sz="4" w:space="0" w:color="auto"/>
            </w:tcBorders>
          </w:tcPr>
          <w:p w14:paraId="79F22B3F" w14:textId="6A1506FB" w:rsidR="00133B2A" w:rsidRPr="009B25E6" w:rsidRDefault="00133B2A" w:rsidP="00FF1834">
            <w:pPr>
              <w:rPr>
                <w:rFonts w:ascii="Arial" w:hAnsi="Arial" w:cs="Arial"/>
              </w:rPr>
            </w:pPr>
            <w:r w:rsidRPr="009B25E6">
              <w:rPr>
                <w:rFonts w:ascii="Arial" w:hAnsi="Arial" w:cs="Arial"/>
              </w:rPr>
              <w:t>June 2026</w:t>
            </w:r>
          </w:p>
        </w:tc>
        <w:tc>
          <w:tcPr>
            <w:tcW w:w="1507" w:type="dxa"/>
            <w:tcBorders>
              <w:top w:val="single" w:sz="4" w:space="0" w:color="auto"/>
              <w:left w:val="single" w:sz="4" w:space="0" w:color="auto"/>
              <w:bottom w:val="single" w:sz="4" w:space="0" w:color="auto"/>
              <w:right w:val="single" w:sz="4" w:space="0" w:color="auto"/>
            </w:tcBorders>
          </w:tcPr>
          <w:p w14:paraId="5A720F7D" w14:textId="6D8106E8" w:rsidR="00133B2A" w:rsidRPr="009B25E6" w:rsidRDefault="00133B2A" w:rsidP="00BE7849">
            <w:pPr>
              <w:rPr>
                <w:rFonts w:ascii="Arial" w:hAnsi="Arial" w:cs="Arial"/>
              </w:rPr>
            </w:pPr>
            <w:r w:rsidRPr="009B25E6">
              <w:rPr>
                <w:rFonts w:ascii="Arial" w:hAnsi="Arial" w:cs="Arial"/>
              </w:rPr>
              <w:t>Governance Professional</w:t>
            </w:r>
          </w:p>
        </w:tc>
        <w:tc>
          <w:tcPr>
            <w:tcW w:w="4009" w:type="dxa"/>
            <w:tcBorders>
              <w:top w:val="single" w:sz="4" w:space="0" w:color="auto"/>
              <w:left w:val="single" w:sz="4" w:space="0" w:color="auto"/>
              <w:bottom w:val="single" w:sz="4" w:space="0" w:color="auto"/>
              <w:right w:val="single" w:sz="4" w:space="0" w:color="auto"/>
            </w:tcBorders>
          </w:tcPr>
          <w:p w14:paraId="64C91523" w14:textId="5FA25E11" w:rsidR="00133B2A" w:rsidRPr="009B25E6" w:rsidRDefault="00133B2A" w:rsidP="006628E8">
            <w:pPr>
              <w:rPr>
                <w:rFonts w:ascii="Arial" w:eastAsia="Calibri" w:hAnsi="Arial" w:cs="Arial"/>
                <w:lang w:eastAsia="en-US"/>
              </w:rPr>
            </w:pPr>
            <w:r w:rsidRPr="009B25E6">
              <w:rPr>
                <w:rFonts w:ascii="Arial" w:eastAsia="Calibri" w:hAnsi="Arial" w:cs="Arial"/>
                <w:lang w:eastAsia="en-US"/>
              </w:rPr>
              <w:t xml:space="preserve">Page 2 - </w:t>
            </w:r>
            <w:r w:rsidR="00BF04BB" w:rsidRPr="009B25E6">
              <w:rPr>
                <w:rFonts w:ascii="Arial" w:eastAsia="Calibri" w:hAnsi="Arial" w:cs="Arial"/>
                <w:lang w:eastAsia="en-US"/>
              </w:rPr>
              <w:t xml:space="preserve">paragraph </w:t>
            </w:r>
            <w:r w:rsidRPr="009B25E6">
              <w:rPr>
                <w:rFonts w:ascii="Arial" w:eastAsia="Calibri" w:hAnsi="Arial" w:cs="Arial"/>
                <w:lang w:eastAsia="en-US"/>
              </w:rPr>
              <w:t>added regarding use of AI.</w:t>
            </w:r>
          </w:p>
        </w:tc>
      </w:tr>
      <w:tr w:rsidR="00A65500" w:rsidRPr="009B3256" w14:paraId="00B7F745" w14:textId="77777777" w:rsidTr="00A65500">
        <w:tc>
          <w:tcPr>
            <w:tcW w:w="1097" w:type="dxa"/>
            <w:tcBorders>
              <w:top w:val="single" w:sz="4" w:space="0" w:color="auto"/>
              <w:left w:val="single" w:sz="4" w:space="0" w:color="auto"/>
              <w:bottom w:val="single" w:sz="4" w:space="0" w:color="auto"/>
              <w:right w:val="single" w:sz="4" w:space="0" w:color="auto"/>
            </w:tcBorders>
          </w:tcPr>
          <w:p w14:paraId="5F9ED0AA" w14:textId="779942F0" w:rsidR="00A65500" w:rsidRPr="009B25E6" w:rsidRDefault="00A65500">
            <w:pPr>
              <w:jc w:val="center"/>
              <w:rPr>
                <w:rFonts w:ascii="Arial" w:hAnsi="Arial" w:cs="Arial"/>
              </w:rPr>
            </w:pPr>
            <w:r>
              <w:rPr>
                <w:rFonts w:ascii="Arial" w:hAnsi="Arial" w:cs="Arial"/>
              </w:rPr>
              <w:t>V7</w:t>
            </w:r>
          </w:p>
        </w:tc>
        <w:tc>
          <w:tcPr>
            <w:tcW w:w="2017" w:type="dxa"/>
            <w:tcBorders>
              <w:top w:val="single" w:sz="4" w:space="0" w:color="auto"/>
              <w:left w:val="single" w:sz="4" w:space="0" w:color="auto"/>
              <w:bottom w:val="single" w:sz="4" w:space="0" w:color="auto"/>
              <w:right w:val="single" w:sz="4" w:space="0" w:color="auto"/>
            </w:tcBorders>
          </w:tcPr>
          <w:p w14:paraId="6AB7F5F4" w14:textId="16D5B0E0" w:rsidR="00A65500" w:rsidRPr="009B25E6" w:rsidRDefault="00A65500" w:rsidP="00FF1834">
            <w:pPr>
              <w:rPr>
                <w:rFonts w:ascii="Arial" w:hAnsi="Arial" w:cs="Arial"/>
              </w:rPr>
            </w:pPr>
            <w:r>
              <w:rPr>
                <w:rFonts w:ascii="Arial" w:hAnsi="Arial" w:cs="Arial"/>
              </w:rPr>
              <w:t>September 2026</w:t>
            </w:r>
          </w:p>
        </w:tc>
        <w:tc>
          <w:tcPr>
            <w:tcW w:w="1507" w:type="dxa"/>
            <w:tcBorders>
              <w:top w:val="single" w:sz="4" w:space="0" w:color="auto"/>
              <w:left w:val="single" w:sz="4" w:space="0" w:color="auto"/>
              <w:bottom w:val="single" w:sz="4" w:space="0" w:color="auto"/>
              <w:right w:val="single" w:sz="4" w:space="0" w:color="auto"/>
            </w:tcBorders>
          </w:tcPr>
          <w:p w14:paraId="2E637692" w14:textId="2C2E4C9F" w:rsidR="00A65500" w:rsidRPr="009B25E6" w:rsidRDefault="00A65500" w:rsidP="00BE7849">
            <w:pPr>
              <w:rPr>
                <w:rFonts w:ascii="Arial" w:hAnsi="Arial" w:cs="Arial"/>
              </w:rPr>
            </w:pPr>
            <w:r w:rsidRPr="009B25E6">
              <w:rPr>
                <w:rFonts w:ascii="Arial" w:hAnsi="Arial" w:cs="Arial"/>
              </w:rPr>
              <w:t>Governance Professional</w:t>
            </w:r>
          </w:p>
        </w:tc>
        <w:tc>
          <w:tcPr>
            <w:tcW w:w="4009" w:type="dxa"/>
            <w:tcBorders>
              <w:top w:val="single" w:sz="4" w:space="0" w:color="auto"/>
              <w:left w:val="single" w:sz="4" w:space="0" w:color="auto"/>
              <w:bottom w:val="single" w:sz="4" w:space="0" w:color="auto"/>
              <w:right w:val="single" w:sz="4" w:space="0" w:color="auto"/>
            </w:tcBorders>
          </w:tcPr>
          <w:p w14:paraId="5E2E88F4" w14:textId="77777777" w:rsidR="000D1E30" w:rsidRPr="000D1E30" w:rsidRDefault="000D1E30" w:rsidP="000D1E30">
            <w:pPr>
              <w:rPr>
                <w:rFonts w:ascii="Arial" w:eastAsia="Calibri" w:hAnsi="Arial" w:cs="Arial"/>
                <w:lang w:eastAsia="en-US"/>
              </w:rPr>
            </w:pPr>
            <w:r w:rsidRPr="000D1E30">
              <w:rPr>
                <w:rFonts w:ascii="Arial" w:eastAsia="Calibri" w:hAnsi="Arial" w:cs="Arial"/>
                <w:lang w:eastAsia="en-US"/>
              </w:rPr>
              <w:t>Paragraph added regarding use of AI.</w:t>
            </w:r>
          </w:p>
          <w:p w14:paraId="3A48EE94" w14:textId="156059DF" w:rsidR="000D1E30" w:rsidRPr="000D1E30" w:rsidRDefault="000D1E30" w:rsidP="000D1E30">
            <w:pPr>
              <w:rPr>
                <w:rFonts w:ascii="Arial" w:eastAsia="Calibri" w:hAnsi="Arial" w:cs="Arial"/>
                <w:lang w:eastAsia="en-US"/>
              </w:rPr>
            </w:pPr>
            <w:r w:rsidRPr="000D1E30">
              <w:rPr>
                <w:rFonts w:ascii="Arial" w:eastAsia="Calibri" w:hAnsi="Arial" w:cs="Arial"/>
                <w:lang w:eastAsia="en-US"/>
              </w:rPr>
              <w:t xml:space="preserve">Updated links on Page </w:t>
            </w:r>
            <w:r>
              <w:rPr>
                <w:rFonts w:ascii="Arial" w:eastAsia="Calibri" w:hAnsi="Arial" w:cs="Arial"/>
                <w:lang w:eastAsia="en-US"/>
              </w:rPr>
              <w:t>7</w:t>
            </w:r>
            <w:r w:rsidRPr="000D1E30">
              <w:rPr>
                <w:rFonts w:ascii="Arial" w:eastAsia="Calibri" w:hAnsi="Arial" w:cs="Arial"/>
                <w:lang w:eastAsia="en-US"/>
              </w:rPr>
              <w:t>.</w:t>
            </w:r>
          </w:p>
          <w:p w14:paraId="1AF579DC" w14:textId="77777777" w:rsidR="000D1E30" w:rsidRPr="000D1E30" w:rsidRDefault="000D1E30" w:rsidP="000D1E30">
            <w:pPr>
              <w:rPr>
                <w:rFonts w:ascii="Arial" w:eastAsia="Calibri" w:hAnsi="Arial" w:cs="Arial"/>
                <w:lang w:eastAsia="en-US"/>
              </w:rPr>
            </w:pPr>
            <w:r w:rsidRPr="000D1E30">
              <w:rPr>
                <w:rFonts w:ascii="Arial" w:eastAsia="Calibri" w:hAnsi="Arial" w:cs="Arial"/>
                <w:lang w:eastAsia="en-US"/>
              </w:rPr>
              <w:t>Updated records management and retention arrangements.</w:t>
            </w:r>
          </w:p>
          <w:p w14:paraId="38C88C37" w14:textId="5650BB72" w:rsidR="00A65500" w:rsidRPr="009B25E6" w:rsidRDefault="000D1E30" w:rsidP="000D1E30">
            <w:pPr>
              <w:rPr>
                <w:rFonts w:ascii="Arial" w:eastAsia="Calibri" w:hAnsi="Arial" w:cs="Arial"/>
                <w:lang w:eastAsia="en-US"/>
              </w:rPr>
            </w:pPr>
            <w:r w:rsidRPr="000D1E30">
              <w:rPr>
                <w:rFonts w:ascii="Arial" w:eastAsia="Calibri" w:hAnsi="Arial" w:cs="Arial"/>
                <w:lang w:eastAsia="en-US"/>
              </w:rPr>
              <w:lastRenderedPageBreak/>
              <w:t>Review to document structure, escalation route, response from complainants.</w:t>
            </w:r>
          </w:p>
        </w:tc>
      </w:tr>
    </w:tbl>
    <w:p w14:paraId="253C63E1" w14:textId="77777777" w:rsidR="008C2B63" w:rsidRPr="009B3256" w:rsidRDefault="008C2B63" w:rsidP="00634258">
      <w:pPr>
        <w:rPr>
          <w:rFonts w:ascii="Arial" w:hAnsi="Arial" w:cs="Arial"/>
          <w:b/>
          <w:i/>
          <w:iCs/>
          <w:color w:val="FF0000"/>
        </w:rPr>
      </w:pPr>
    </w:p>
    <w:p w14:paraId="4925E8AC" w14:textId="77777777" w:rsidR="002370E1" w:rsidRPr="006A66C1" w:rsidRDefault="002370E1" w:rsidP="002370E1">
      <w:pPr>
        <w:jc w:val="both"/>
        <w:rPr>
          <w:rFonts w:ascii="Arial" w:hAnsi="Arial" w:cs="Arial"/>
          <w:b/>
          <w:color w:val="000000"/>
        </w:rPr>
      </w:pPr>
      <w:r w:rsidRPr="006A66C1">
        <w:rPr>
          <w:rFonts w:ascii="Arial" w:hAnsi="Arial" w:cs="Arial"/>
          <w:b/>
          <w:color w:val="000000"/>
        </w:rPr>
        <w:t>Introduction</w:t>
      </w:r>
    </w:p>
    <w:p w14:paraId="4E5BD9B6" w14:textId="77777777" w:rsidR="002370E1" w:rsidRPr="006A66C1" w:rsidRDefault="002370E1" w:rsidP="002370E1">
      <w:pPr>
        <w:jc w:val="both"/>
        <w:rPr>
          <w:rFonts w:ascii="Arial" w:hAnsi="Arial" w:cs="Arial"/>
          <w:b/>
          <w:color w:val="000000"/>
        </w:rPr>
      </w:pPr>
    </w:p>
    <w:p w14:paraId="34BC030B" w14:textId="6BC865AC" w:rsidR="002370E1" w:rsidRPr="006A66C1" w:rsidRDefault="0070318A" w:rsidP="1C02D0EB">
      <w:pPr>
        <w:jc w:val="both"/>
        <w:rPr>
          <w:rFonts w:ascii="Arial" w:hAnsi="Arial" w:cs="Arial"/>
          <w:strike/>
          <w:color w:val="0070C0"/>
        </w:rPr>
      </w:pPr>
      <w:r w:rsidRPr="1C02D0EB">
        <w:rPr>
          <w:rFonts w:ascii="Arial" w:hAnsi="Arial" w:cs="Arial"/>
          <w:color w:val="000000" w:themeColor="text1"/>
        </w:rPr>
        <w:t xml:space="preserve">Each school within </w:t>
      </w:r>
      <w:r w:rsidR="0088682B" w:rsidRPr="1C02D0EB">
        <w:rPr>
          <w:rFonts w:ascii="Arial" w:hAnsi="Arial" w:cs="Arial"/>
          <w:color w:val="000000" w:themeColor="text1"/>
        </w:rPr>
        <w:t xml:space="preserve">Sapientia Education </w:t>
      </w:r>
      <w:r w:rsidRPr="1C02D0EB">
        <w:rPr>
          <w:rFonts w:ascii="Arial" w:hAnsi="Arial" w:cs="Arial"/>
          <w:color w:val="000000" w:themeColor="text1"/>
        </w:rPr>
        <w:t>Trust</w:t>
      </w:r>
      <w:r w:rsidR="0088682B" w:rsidRPr="1C02D0EB">
        <w:rPr>
          <w:rFonts w:ascii="Arial" w:hAnsi="Arial" w:cs="Arial"/>
          <w:color w:val="000000" w:themeColor="text1"/>
        </w:rPr>
        <w:t xml:space="preserve"> (</w:t>
      </w:r>
      <w:r w:rsidR="00271E54" w:rsidRPr="1C02D0EB">
        <w:rPr>
          <w:rFonts w:ascii="Arial" w:hAnsi="Arial" w:cs="Arial"/>
          <w:color w:val="000000" w:themeColor="text1"/>
        </w:rPr>
        <w:t>‘</w:t>
      </w:r>
      <w:r w:rsidR="0088682B" w:rsidRPr="1C02D0EB">
        <w:rPr>
          <w:rFonts w:ascii="Arial" w:hAnsi="Arial" w:cs="Arial"/>
          <w:color w:val="000000" w:themeColor="text1"/>
        </w:rPr>
        <w:t>the Trust</w:t>
      </w:r>
      <w:r w:rsidR="00271E54" w:rsidRPr="1C02D0EB">
        <w:rPr>
          <w:rFonts w:ascii="Arial" w:hAnsi="Arial" w:cs="Arial"/>
          <w:color w:val="000000" w:themeColor="text1"/>
        </w:rPr>
        <w:t>’</w:t>
      </w:r>
      <w:r w:rsidR="0088682B" w:rsidRPr="1C02D0EB">
        <w:rPr>
          <w:rFonts w:ascii="Arial" w:hAnsi="Arial" w:cs="Arial"/>
          <w:color w:val="000000" w:themeColor="text1"/>
        </w:rPr>
        <w:t>)</w:t>
      </w:r>
      <w:r w:rsidRPr="1C02D0EB">
        <w:rPr>
          <w:rFonts w:ascii="Arial" w:hAnsi="Arial" w:cs="Arial"/>
          <w:color w:val="000000" w:themeColor="text1"/>
        </w:rPr>
        <w:t xml:space="preserve"> will have its own local complaint</w:t>
      </w:r>
      <w:r w:rsidR="002B3E52" w:rsidRPr="1C02D0EB">
        <w:rPr>
          <w:rFonts w:ascii="Arial" w:hAnsi="Arial" w:cs="Arial"/>
          <w:color w:val="000000" w:themeColor="text1"/>
        </w:rPr>
        <w:t>s</w:t>
      </w:r>
      <w:r w:rsidRPr="1C02D0EB">
        <w:rPr>
          <w:rFonts w:ascii="Arial" w:hAnsi="Arial" w:cs="Arial"/>
          <w:color w:val="000000" w:themeColor="text1"/>
        </w:rPr>
        <w:t xml:space="preserve"> policy.  If your complaint is about a specific </w:t>
      </w:r>
      <w:r w:rsidR="00715BD3" w:rsidRPr="1C02D0EB">
        <w:rPr>
          <w:rFonts w:ascii="Arial" w:hAnsi="Arial" w:cs="Arial"/>
          <w:color w:val="000000" w:themeColor="text1"/>
        </w:rPr>
        <w:t>school,</w:t>
      </w:r>
      <w:r w:rsidRPr="1C02D0EB">
        <w:rPr>
          <w:rFonts w:ascii="Arial" w:hAnsi="Arial" w:cs="Arial"/>
          <w:color w:val="000000" w:themeColor="text1"/>
        </w:rPr>
        <w:t xml:space="preserve"> then it should be addressed to that school following their complaints procedure.  </w:t>
      </w:r>
    </w:p>
    <w:p w14:paraId="0951BE0D" w14:textId="7A8D70DE" w:rsidR="002370E1" w:rsidRDefault="002370E1" w:rsidP="1C02D0EB">
      <w:pPr>
        <w:jc w:val="both"/>
        <w:rPr>
          <w:rFonts w:ascii="Arial" w:hAnsi="Arial" w:cs="Arial"/>
          <w:color w:val="000000" w:themeColor="text1"/>
        </w:rPr>
      </w:pPr>
    </w:p>
    <w:p w14:paraId="5400D1CB" w14:textId="3ECEB2BC" w:rsidR="00FA2DBF" w:rsidRPr="00532C57" w:rsidRDefault="215DEB6A" w:rsidP="00FA2DBF">
      <w:pPr>
        <w:jc w:val="both"/>
        <w:rPr>
          <w:rFonts w:ascii="Arial" w:hAnsi="Arial" w:cs="Arial"/>
          <w:color w:val="000000" w:themeColor="text1"/>
        </w:rPr>
      </w:pPr>
      <w:r w:rsidRPr="00FA2DBF">
        <w:rPr>
          <w:rFonts w:ascii="Arial" w:hAnsi="Arial" w:cs="Arial"/>
          <w:color w:val="000000" w:themeColor="text1"/>
        </w:rPr>
        <w:t>This proce</w:t>
      </w:r>
      <w:r w:rsidR="262A999A" w:rsidRPr="00FA2DBF">
        <w:rPr>
          <w:rFonts w:ascii="Arial" w:hAnsi="Arial" w:cs="Arial"/>
          <w:color w:val="000000" w:themeColor="text1"/>
        </w:rPr>
        <w:t>ss</w:t>
      </w:r>
      <w:r w:rsidRPr="00FA2DBF">
        <w:rPr>
          <w:rFonts w:ascii="Arial" w:hAnsi="Arial" w:cs="Arial"/>
          <w:color w:val="000000" w:themeColor="text1"/>
        </w:rPr>
        <w:t xml:space="preserve"> applies to complaints about the actions, decisions, services or conduct of the Trust. Complaints about an individual academy should normally be raised under that academy’s published complaints procedure.</w:t>
      </w:r>
      <w:r w:rsidR="00532C57">
        <w:rPr>
          <w:rFonts w:ascii="Arial" w:hAnsi="Arial" w:cs="Arial"/>
          <w:color w:val="000000" w:themeColor="text1"/>
        </w:rPr>
        <w:t xml:space="preserve"> </w:t>
      </w:r>
      <w:r w:rsidR="00FA2DBF" w:rsidRPr="00FA2DBF">
        <w:rPr>
          <w:rFonts w:ascii="Arial" w:hAnsi="Arial" w:cs="Arial"/>
          <w:color w:val="000000" w:themeColor="text1"/>
        </w:rPr>
        <w:t xml:space="preserve">The Trust will not normally consider complaints that have already exhausted an individual school complaints procedure. However, it may consider a separate complaint about the actions of the Trust. </w:t>
      </w:r>
    </w:p>
    <w:p w14:paraId="3ED7436A" w14:textId="77777777" w:rsidR="00FA2DBF" w:rsidRPr="00FA2DBF" w:rsidRDefault="00FA2DBF" w:rsidP="1C02D0EB">
      <w:pPr>
        <w:jc w:val="both"/>
        <w:rPr>
          <w:rFonts w:ascii="Arial" w:hAnsi="Arial" w:cs="Arial"/>
          <w:color w:val="000000" w:themeColor="text1"/>
        </w:rPr>
      </w:pPr>
    </w:p>
    <w:p w14:paraId="6061E036" w14:textId="7390FE82" w:rsidR="002370E1" w:rsidRPr="00FA2DBF" w:rsidRDefault="215DEB6A" w:rsidP="1C02D0EB">
      <w:pPr>
        <w:jc w:val="both"/>
        <w:rPr>
          <w:rFonts w:ascii="Arial" w:hAnsi="Arial" w:cs="Arial"/>
          <w:color w:val="000000" w:themeColor="text1"/>
        </w:rPr>
      </w:pPr>
      <w:r w:rsidRPr="00FA2DBF">
        <w:rPr>
          <w:rFonts w:ascii="Arial" w:hAnsi="Arial" w:cs="Arial"/>
          <w:color w:val="000000" w:themeColor="text1"/>
        </w:rPr>
        <w:t>Where a complaint concerns both an academy and the Trust, the Trust will determine the most appropriate procedure and will explain this to the complainant.</w:t>
      </w:r>
    </w:p>
    <w:p w14:paraId="4F3FE9CE" w14:textId="77777777" w:rsidR="00FA2DBF" w:rsidRDefault="00FA2DBF" w:rsidP="1C02D0EB">
      <w:pPr>
        <w:jc w:val="both"/>
        <w:rPr>
          <w:rFonts w:ascii="Arial" w:hAnsi="Arial" w:cs="Arial"/>
          <w:color w:val="00B050"/>
        </w:rPr>
      </w:pPr>
    </w:p>
    <w:p w14:paraId="743DD4CD" w14:textId="15DE5991" w:rsidR="008103AD" w:rsidRPr="00805DA0" w:rsidRDefault="008103AD" w:rsidP="1C02D0EB">
      <w:pPr>
        <w:jc w:val="both"/>
        <w:rPr>
          <w:rFonts w:ascii="Arial" w:hAnsi="Arial" w:cs="Arial"/>
          <w:color w:val="000000" w:themeColor="text1"/>
        </w:rPr>
      </w:pPr>
      <w:r w:rsidRPr="00805DA0">
        <w:rPr>
          <w:rFonts w:ascii="Arial" w:hAnsi="Arial" w:cs="Arial"/>
          <w:color w:val="000000" w:themeColor="text1"/>
        </w:rPr>
        <w:t xml:space="preserve">This complaints procedure applies to complaints from parents and carers of pupils </w:t>
      </w:r>
      <w:r w:rsidR="00F32A8B" w:rsidRPr="00805DA0">
        <w:rPr>
          <w:rFonts w:ascii="Arial" w:hAnsi="Arial" w:cs="Arial"/>
          <w:color w:val="000000" w:themeColor="text1"/>
        </w:rPr>
        <w:t>at Trust schools concerning their child. We will also deal respectfully and appropriately with concerns raised by other members of the public, although the Trust</w:t>
      </w:r>
      <w:r w:rsidR="004F4241" w:rsidRPr="00805DA0">
        <w:rPr>
          <w:rFonts w:ascii="Arial" w:hAnsi="Arial" w:cs="Arial"/>
          <w:color w:val="000000" w:themeColor="text1"/>
        </w:rPr>
        <w:t xml:space="preserve"> </w:t>
      </w:r>
      <w:r w:rsidR="000E18C2" w:rsidRPr="00805DA0">
        <w:rPr>
          <w:rFonts w:ascii="Arial" w:hAnsi="Arial" w:cs="Arial"/>
          <w:color w:val="000000" w:themeColor="text1"/>
        </w:rPr>
        <w:t>is</w:t>
      </w:r>
      <w:r w:rsidR="004F4241" w:rsidRPr="00805DA0">
        <w:rPr>
          <w:rFonts w:ascii="Arial" w:hAnsi="Arial" w:cs="Arial"/>
          <w:color w:val="000000" w:themeColor="text1"/>
        </w:rPr>
        <w:t xml:space="preserve"> not required to follow this procedure in those cases. Complaints which fall within another statutory procedure, including admissions and suspensions or permanent exclusions, will be dealt with under that procedure.</w:t>
      </w:r>
    </w:p>
    <w:p w14:paraId="4AF2EBF7" w14:textId="7C96FC98" w:rsidR="002370E1" w:rsidRDefault="002370E1" w:rsidP="1C02D0EB">
      <w:pPr>
        <w:jc w:val="both"/>
        <w:rPr>
          <w:rFonts w:ascii="Arial" w:hAnsi="Arial" w:cs="Arial"/>
          <w:color w:val="00B050"/>
        </w:rPr>
      </w:pPr>
    </w:p>
    <w:p w14:paraId="08C185AF" w14:textId="282F0152" w:rsidR="00640395" w:rsidRDefault="00640395" w:rsidP="00640395">
      <w:pPr>
        <w:jc w:val="both"/>
        <w:rPr>
          <w:rFonts w:ascii="Arial" w:hAnsi="Arial" w:cs="Arial"/>
          <w:color w:val="000000"/>
        </w:rPr>
      </w:pPr>
      <w:r w:rsidRPr="006A66C1">
        <w:rPr>
          <w:rFonts w:ascii="Arial" w:hAnsi="Arial" w:cs="Arial"/>
          <w:color w:val="000000"/>
        </w:rPr>
        <w:t xml:space="preserve">Most complaints can be dealt with quickly and informally by a telephone call, </w:t>
      </w:r>
      <w:r w:rsidR="002B3E52">
        <w:rPr>
          <w:rFonts w:ascii="Arial" w:hAnsi="Arial" w:cs="Arial"/>
          <w:color w:val="000000"/>
        </w:rPr>
        <w:t xml:space="preserve">an </w:t>
      </w:r>
      <w:r w:rsidR="0067541A" w:rsidRPr="006A66C1">
        <w:rPr>
          <w:rFonts w:ascii="Arial" w:hAnsi="Arial" w:cs="Arial"/>
          <w:color w:val="000000"/>
        </w:rPr>
        <w:t>e</w:t>
      </w:r>
      <w:r w:rsidR="0067541A">
        <w:rPr>
          <w:rFonts w:ascii="Arial" w:hAnsi="Arial" w:cs="Arial"/>
          <w:color w:val="000000"/>
        </w:rPr>
        <w:t>-m</w:t>
      </w:r>
      <w:r w:rsidR="0067541A" w:rsidRPr="006A66C1">
        <w:rPr>
          <w:rFonts w:ascii="Arial" w:hAnsi="Arial" w:cs="Arial"/>
          <w:color w:val="000000"/>
        </w:rPr>
        <w:t>ail,</w:t>
      </w:r>
      <w:r w:rsidRPr="006A66C1">
        <w:rPr>
          <w:rFonts w:ascii="Arial" w:hAnsi="Arial" w:cs="Arial"/>
          <w:color w:val="000000"/>
        </w:rPr>
        <w:t xml:space="preserve"> or a quick word with the member of staff concerned.</w:t>
      </w:r>
    </w:p>
    <w:p w14:paraId="6455DCAA" w14:textId="5EFDCB29" w:rsidR="1C02D0EB" w:rsidRDefault="1C02D0EB" w:rsidP="1C02D0EB">
      <w:pPr>
        <w:jc w:val="both"/>
        <w:rPr>
          <w:rFonts w:ascii="Arial" w:hAnsi="Arial" w:cs="Arial"/>
          <w:color w:val="000000" w:themeColor="text1"/>
          <w:highlight w:val="yellow"/>
        </w:rPr>
      </w:pPr>
    </w:p>
    <w:p w14:paraId="78E1D5E2" w14:textId="4B8F6A60" w:rsidR="00271E54" w:rsidRDefault="4F94DE18" w:rsidP="00640395">
      <w:pPr>
        <w:jc w:val="both"/>
        <w:rPr>
          <w:rFonts w:ascii="Arial" w:hAnsi="Arial" w:cs="Arial"/>
          <w:color w:val="000000" w:themeColor="text1"/>
        </w:rPr>
      </w:pPr>
      <w:r w:rsidRPr="00532C57">
        <w:rPr>
          <w:rFonts w:ascii="Arial" w:hAnsi="Arial" w:cs="Arial"/>
          <w:color w:val="000000" w:themeColor="text1"/>
        </w:rPr>
        <w:t>We recognise that AI tools can be helpful in consolidating and presenting concerns. To enable us to consider and respond to all aspects of a complaint effectively, complaints should be concise and clearly identify the specific concerns and the outcome sought. Where clarification is needed, we will contact the complainant to confirm the matters to be considered.</w:t>
      </w:r>
    </w:p>
    <w:p w14:paraId="1FC275B9" w14:textId="6A8A18D6" w:rsidR="00A83D7A" w:rsidRDefault="008F7726" w:rsidP="1C02D0EB">
      <w:pPr>
        <w:spacing w:line="259" w:lineRule="auto"/>
        <w:jc w:val="both"/>
        <w:rPr>
          <w:rFonts w:ascii="Arial" w:hAnsi="Arial" w:cs="Arial"/>
          <w:iCs/>
        </w:rPr>
      </w:pPr>
      <w:r w:rsidRPr="008F7726">
        <w:rPr>
          <w:rFonts w:ascii="Arial" w:hAnsi="Arial" w:cs="Arial"/>
          <w:iCs/>
        </w:rPr>
        <w:t xml:space="preserve">Complaints about staff conduct will not generally be handled under this </w:t>
      </w:r>
      <w:proofErr w:type="gramStart"/>
      <w:r w:rsidRPr="008F7726">
        <w:rPr>
          <w:rFonts w:ascii="Arial" w:hAnsi="Arial" w:cs="Arial"/>
          <w:iCs/>
        </w:rPr>
        <w:t>complaints</w:t>
      </w:r>
      <w:proofErr w:type="gramEnd"/>
      <w:r w:rsidRPr="008F7726">
        <w:rPr>
          <w:rFonts w:ascii="Arial" w:hAnsi="Arial" w:cs="Arial"/>
          <w:iCs/>
        </w:rPr>
        <w:t xml:space="preserve"> procedure. Complainants will be advised that the complaint will be investigated as far as possible under this </w:t>
      </w:r>
      <w:proofErr w:type="gramStart"/>
      <w:r w:rsidRPr="008F7726">
        <w:rPr>
          <w:rFonts w:ascii="Arial" w:hAnsi="Arial" w:cs="Arial"/>
          <w:iCs/>
        </w:rPr>
        <w:t>complaints</w:t>
      </w:r>
      <w:proofErr w:type="gramEnd"/>
      <w:r w:rsidRPr="008F7726">
        <w:rPr>
          <w:rFonts w:ascii="Arial" w:hAnsi="Arial" w:cs="Arial"/>
          <w:iCs/>
        </w:rPr>
        <w:t xml:space="preserve"> procedure, while any employment or disciplinary action arising from it will be dealt with separately and remain confidential.</w:t>
      </w:r>
    </w:p>
    <w:p w14:paraId="292A0A9F" w14:textId="77777777" w:rsidR="00D1270C" w:rsidRPr="00D1270C" w:rsidRDefault="00D1270C" w:rsidP="00D1270C">
      <w:pPr>
        <w:pStyle w:val="Default"/>
        <w:spacing w:before="40" w:after="40"/>
        <w:jc w:val="both"/>
      </w:pPr>
      <w:r w:rsidRPr="00D1270C">
        <w:t xml:space="preserve">Records relating to complaints, including correspondence, investigation notes, evidence considered, decisions and outcomes, will be retained in accordance with the Trust's Records Retention Schedule and the Information and Records Management Society (IRMS) guidance for schools and academies. Complaint records will normally be retained for ten years after the complaint has been closed, </w:t>
      </w:r>
      <w:r w:rsidRPr="00D1270C">
        <w:lastRenderedPageBreak/>
        <w:t>after which they will be securely disposed of unless there is a lawful reason for longer retention.</w:t>
      </w:r>
    </w:p>
    <w:p w14:paraId="45B58384" w14:textId="77777777" w:rsidR="00D1270C" w:rsidRDefault="00D1270C" w:rsidP="00F716F2">
      <w:pPr>
        <w:pStyle w:val="Default"/>
        <w:spacing w:before="40" w:after="40"/>
        <w:jc w:val="both"/>
      </w:pPr>
    </w:p>
    <w:p w14:paraId="7ED996E5" w14:textId="546870A0" w:rsidR="00F716F2" w:rsidRPr="00F716F2" w:rsidRDefault="00F716F2" w:rsidP="00F716F2">
      <w:pPr>
        <w:pStyle w:val="Default"/>
        <w:spacing w:before="40" w:after="40"/>
        <w:jc w:val="both"/>
      </w:pPr>
      <w:r w:rsidRPr="00F716F2">
        <w:t>This policy has been developed with reference to the Department for Education's Best Practice Guidance for Academies Complaints Procedures (March 2021). The school complies with the requirements of Part 7 of Schedule 1 to the Education (Independent School Standards) Regulations 2014. The remainder of the DfE guidance is followed as best practice.</w:t>
      </w:r>
    </w:p>
    <w:p w14:paraId="6B6A49BA" w14:textId="7C7E76EC" w:rsidR="1C02D0EB" w:rsidRDefault="1C02D0EB" w:rsidP="1C02D0EB">
      <w:pPr>
        <w:spacing w:line="259" w:lineRule="auto"/>
        <w:jc w:val="both"/>
        <w:rPr>
          <w:rFonts w:ascii="Arial" w:hAnsi="Arial" w:cs="Arial"/>
          <w:b/>
          <w:bCs/>
          <w:color w:val="00B050"/>
        </w:rPr>
      </w:pPr>
    </w:p>
    <w:p w14:paraId="0CDE6CF6" w14:textId="4FA4D0CC" w:rsidR="4B96B256" w:rsidRPr="00532C57" w:rsidRDefault="4B96B256" w:rsidP="1C02D0EB">
      <w:pPr>
        <w:spacing w:line="259" w:lineRule="auto"/>
        <w:jc w:val="both"/>
        <w:rPr>
          <w:rFonts w:ascii="Arial" w:hAnsi="Arial" w:cs="Arial"/>
          <w:b/>
          <w:bCs/>
          <w:color w:val="000000" w:themeColor="text1"/>
        </w:rPr>
      </w:pPr>
      <w:r w:rsidRPr="00532C57">
        <w:rPr>
          <w:rFonts w:ascii="Arial" w:hAnsi="Arial" w:cs="Arial"/>
          <w:b/>
          <w:bCs/>
          <w:color w:val="000000" w:themeColor="text1"/>
        </w:rPr>
        <w:t>Scope of Complaints</w:t>
      </w:r>
    </w:p>
    <w:p w14:paraId="1ABBF539" w14:textId="432B11FE" w:rsidR="1C02D0EB" w:rsidRPr="00532C57" w:rsidRDefault="1C02D0EB" w:rsidP="1C02D0EB">
      <w:pPr>
        <w:jc w:val="both"/>
        <w:rPr>
          <w:rFonts w:ascii="Arial" w:hAnsi="Arial" w:cs="Arial"/>
          <w:color w:val="000000" w:themeColor="text1"/>
        </w:rPr>
      </w:pPr>
    </w:p>
    <w:p w14:paraId="1783070B" w14:textId="59387748" w:rsidR="4B96B256" w:rsidRPr="00532C57" w:rsidRDefault="4B96B256" w:rsidP="1C02D0EB">
      <w:pPr>
        <w:jc w:val="both"/>
        <w:rPr>
          <w:rFonts w:ascii="Arial" w:hAnsi="Arial" w:cs="Arial"/>
          <w:color w:val="000000" w:themeColor="text1"/>
        </w:rPr>
      </w:pPr>
      <w:r w:rsidRPr="00532C57">
        <w:rPr>
          <w:rFonts w:ascii="Arial" w:hAnsi="Arial" w:cs="Arial"/>
          <w:color w:val="000000" w:themeColor="text1"/>
        </w:rPr>
        <w:t xml:space="preserve">Matters relating to the following will be </w:t>
      </w:r>
      <w:r w:rsidR="3146A290" w:rsidRPr="00532C57">
        <w:rPr>
          <w:rFonts w:ascii="Arial" w:hAnsi="Arial" w:cs="Arial"/>
          <w:color w:val="000000" w:themeColor="text1"/>
        </w:rPr>
        <w:t xml:space="preserve">addressed </w:t>
      </w:r>
      <w:r w:rsidR="581593AC" w:rsidRPr="00532C57">
        <w:rPr>
          <w:rFonts w:ascii="Arial" w:hAnsi="Arial" w:cs="Arial"/>
          <w:color w:val="000000" w:themeColor="text1"/>
        </w:rPr>
        <w:t>under other statutory procedures</w:t>
      </w:r>
      <w:r w:rsidR="202569A9" w:rsidRPr="00532C57">
        <w:rPr>
          <w:rFonts w:ascii="Arial" w:hAnsi="Arial" w:cs="Arial"/>
          <w:color w:val="000000" w:themeColor="text1"/>
        </w:rPr>
        <w:t>:</w:t>
      </w:r>
    </w:p>
    <w:p w14:paraId="7DC09A88" w14:textId="635640AE" w:rsidR="202569A9" w:rsidRPr="00532C57" w:rsidRDefault="202569A9" w:rsidP="1C02D0EB">
      <w:pPr>
        <w:pStyle w:val="ListParagraph"/>
        <w:numPr>
          <w:ilvl w:val="0"/>
          <w:numId w:val="1"/>
        </w:numPr>
        <w:jc w:val="both"/>
        <w:rPr>
          <w:rFonts w:ascii="Arial" w:hAnsi="Arial" w:cs="Arial"/>
          <w:color w:val="000000" w:themeColor="text1"/>
        </w:rPr>
      </w:pPr>
      <w:r w:rsidRPr="00532C57">
        <w:rPr>
          <w:rFonts w:ascii="Arial" w:hAnsi="Arial" w:cs="Arial"/>
          <w:color w:val="000000" w:themeColor="text1"/>
        </w:rPr>
        <w:t>Admissions</w:t>
      </w:r>
    </w:p>
    <w:p w14:paraId="38135298" w14:textId="147F6EBD" w:rsidR="202569A9" w:rsidRPr="00532C57" w:rsidRDefault="202569A9" w:rsidP="1C02D0EB">
      <w:pPr>
        <w:pStyle w:val="ListParagraph"/>
        <w:numPr>
          <w:ilvl w:val="0"/>
          <w:numId w:val="1"/>
        </w:numPr>
        <w:jc w:val="both"/>
        <w:rPr>
          <w:rFonts w:ascii="Arial" w:hAnsi="Arial" w:cs="Arial"/>
          <w:color w:val="000000" w:themeColor="text1"/>
        </w:rPr>
      </w:pPr>
      <w:r w:rsidRPr="00532C57">
        <w:rPr>
          <w:rFonts w:ascii="Arial" w:hAnsi="Arial" w:cs="Arial"/>
          <w:color w:val="000000" w:themeColor="text1"/>
        </w:rPr>
        <w:t>Child protection matters</w:t>
      </w:r>
    </w:p>
    <w:p w14:paraId="5A37F2D2" w14:textId="780AF5E3" w:rsidR="202569A9" w:rsidRPr="00532C57" w:rsidRDefault="202569A9" w:rsidP="1C02D0EB">
      <w:pPr>
        <w:pStyle w:val="ListParagraph"/>
        <w:numPr>
          <w:ilvl w:val="0"/>
          <w:numId w:val="1"/>
        </w:numPr>
        <w:jc w:val="both"/>
        <w:rPr>
          <w:rFonts w:ascii="Arial" w:hAnsi="Arial" w:cs="Arial"/>
          <w:color w:val="000000" w:themeColor="text1"/>
        </w:rPr>
      </w:pPr>
      <w:r w:rsidRPr="00532C57">
        <w:rPr>
          <w:rFonts w:ascii="Arial" w:hAnsi="Arial" w:cs="Arial"/>
          <w:color w:val="000000" w:themeColor="text1"/>
        </w:rPr>
        <w:t>Exclusions</w:t>
      </w:r>
    </w:p>
    <w:p w14:paraId="7BE27918" w14:textId="58820E30" w:rsidR="202569A9" w:rsidRPr="00532C57" w:rsidRDefault="202569A9" w:rsidP="1C02D0EB">
      <w:pPr>
        <w:pStyle w:val="ListParagraph"/>
        <w:numPr>
          <w:ilvl w:val="0"/>
          <w:numId w:val="1"/>
        </w:numPr>
        <w:jc w:val="both"/>
        <w:rPr>
          <w:rFonts w:ascii="Arial" w:hAnsi="Arial" w:cs="Arial"/>
          <w:color w:val="000000" w:themeColor="text1"/>
        </w:rPr>
      </w:pPr>
      <w:r w:rsidRPr="00532C57">
        <w:rPr>
          <w:rFonts w:ascii="Arial" w:hAnsi="Arial" w:cs="Arial"/>
          <w:color w:val="000000" w:themeColor="text1"/>
        </w:rPr>
        <w:t>Complaints about third party providers</w:t>
      </w:r>
    </w:p>
    <w:p w14:paraId="6891D583" w14:textId="4757D334" w:rsidR="202569A9" w:rsidRPr="00532C57" w:rsidRDefault="202569A9" w:rsidP="1C02D0EB">
      <w:pPr>
        <w:pStyle w:val="ListParagraph"/>
        <w:numPr>
          <w:ilvl w:val="0"/>
          <w:numId w:val="1"/>
        </w:numPr>
        <w:jc w:val="both"/>
        <w:rPr>
          <w:rFonts w:ascii="Arial" w:hAnsi="Arial" w:cs="Arial"/>
          <w:color w:val="000000" w:themeColor="text1"/>
        </w:rPr>
      </w:pPr>
      <w:r w:rsidRPr="00532C57">
        <w:rPr>
          <w:rFonts w:ascii="Arial" w:hAnsi="Arial" w:cs="Arial"/>
          <w:color w:val="000000" w:themeColor="text1"/>
        </w:rPr>
        <w:t>Staff grievances</w:t>
      </w:r>
    </w:p>
    <w:p w14:paraId="527F0B75" w14:textId="03249A29" w:rsidR="202569A9" w:rsidRPr="00532C57" w:rsidRDefault="202569A9" w:rsidP="1C02D0EB">
      <w:pPr>
        <w:pStyle w:val="ListParagraph"/>
        <w:numPr>
          <w:ilvl w:val="0"/>
          <w:numId w:val="1"/>
        </w:numPr>
        <w:jc w:val="both"/>
        <w:rPr>
          <w:rFonts w:ascii="Arial" w:hAnsi="Arial" w:cs="Arial"/>
          <w:color w:val="000000" w:themeColor="text1"/>
        </w:rPr>
      </w:pPr>
      <w:r w:rsidRPr="00532C57">
        <w:rPr>
          <w:rFonts w:ascii="Arial" w:hAnsi="Arial" w:cs="Arial"/>
          <w:color w:val="000000" w:themeColor="text1"/>
        </w:rPr>
        <w:t>Staff conduct</w:t>
      </w:r>
    </w:p>
    <w:p w14:paraId="59096E07" w14:textId="4EE7C11A" w:rsidR="202569A9" w:rsidRPr="00532C57" w:rsidRDefault="202569A9" w:rsidP="1C02D0EB">
      <w:pPr>
        <w:pStyle w:val="ListParagraph"/>
        <w:numPr>
          <w:ilvl w:val="0"/>
          <w:numId w:val="1"/>
        </w:numPr>
        <w:jc w:val="both"/>
        <w:rPr>
          <w:rFonts w:ascii="Arial" w:hAnsi="Arial" w:cs="Arial"/>
          <w:color w:val="000000" w:themeColor="text1"/>
        </w:rPr>
      </w:pPr>
      <w:r w:rsidRPr="00532C57">
        <w:rPr>
          <w:rFonts w:ascii="Arial" w:hAnsi="Arial" w:cs="Arial"/>
          <w:color w:val="000000" w:themeColor="text1"/>
        </w:rPr>
        <w:t xml:space="preserve">Statutory assessments of Special </w:t>
      </w:r>
      <w:r w:rsidR="008105B9" w:rsidRPr="00532C57">
        <w:rPr>
          <w:rFonts w:ascii="Arial" w:hAnsi="Arial" w:cs="Arial"/>
          <w:color w:val="000000" w:themeColor="text1"/>
        </w:rPr>
        <w:t>E</w:t>
      </w:r>
      <w:r w:rsidRPr="00532C57">
        <w:rPr>
          <w:rFonts w:ascii="Arial" w:hAnsi="Arial" w:cs="Arial"/>
          <w:color w:val="000000" w:themeColor="text1"/>
        </w:rPr>
        <w:t>ducational Needs (SEN)</w:t>
      </w:r>
    </w:p>
    <w:p w14:paraId="1A6E48BE" w14:textId="2F916971" w:rsidR="202569A9" w:rsidRPr="00532C57" w:rsidRDefault="202569A9" w:rsidP="1C02D0EB">
      <w:pPr>
        <w:pStyle w:val="ListParagraph"/>
        <w:numPr>
          <w:ilvl w:val="0"/>
          <w:numId w:val="1"/>
        </w:numPr>
        <w:jc w:val="both"/>
        <w:rPr>
          <w:rFonts w:ascii="Arial" w:hAnsi="Arial" w:cs="Arial"/>
          <w:color w:val="000000" w:themeColor="text1"/>
        </w:rPr>
      </w:pPr>
      <w:r w:rsidRPr="00532C57">
        <w:rPr>
          <w:rFonts w:ascii="Arial" w:hAnsi="Arial" w:cs="Arial"/>
          <w:color w:val="000000" w:themeColor="text1"/>
        </w:rPr>
        <w:t>Whistleblowing</w:t>
      </w:r>
    </w:p>
    <w:p w14:paraId="143D9B89" w14:textId="40E839F3" w:rsidR="1C02D0EB" w:rsidRDefault="1C02D0EB" w:rsidP="1C02D0EB">
      <w:pPr>
        <w:jc w:val="both"/>
        <w:rPr>
          <w:rFonts w:ascii="Arial" w:hAnsi="Arial" w:cs="Arial"/>
          <w:color w:val="000000" w:themeColor="text1"/>
        </w:rPr>
      </w:pPr>
    </w:p>
    <w:p w14:paraId="3C940717" w14:textId="552FAA2C" w:rsidR="002370E1" w:rsidRPr="006A66C1" w:rsidRDefault="002370E1" w:rsidP="002370E1">
      <w:pPr>
        <w:jc w:val="both"/>
        <w:rPr>
          <w:rFonts w:ascii="Arial" w:hAnsi="Arial" w:cs="Arial"/>
          <w:b/>
          <w:color w:val="000000"/>
        </w:rPr>
      </w:pPr>
      <w:r w:rsidRPr="006A66C1">
        <w:rPr>
          <w:rFonts w:ascii="Arial" w:hAnsi="Arial" w:cs="Arial"/>
          <w:b/>
          <w:color w:val="000000"/>
        </w:rPr>
        <w:t>COMPLAINTS PROCEDURE</w:t>
      </w:r>
    </w:p>
    <w:p w14:paraId="15E0CA3D" w14:textId="77777777" w:rsidR="002370E1" w:rsidRPr="006A66C1" w:rsidRDefault="002370E1" w:rsidP="1C02D0EB">
      <w:pPr>
        <w:jc w:val="both"/>
        <w:rPr>
          <w:rFonts w:ascii="Arial" w:hAnsi="Arial" w:cs="Arial"/>
          <w:b/>
          <w:bCs/>
          <w:color w:val="000000"/>
        </w:rPr>
      </w:pPr>
    </w:p>
    <w:p w14:paraId="1503EC3E" w14:textId="2BE7E9D9" w:rsidR="69CE4613" w:rsidRPr="007C0916" w:rsidRDefault="69CE4613" w:rsidP="1C02D0EB">
      <w:pPr>
        <w:jc w:val="both"/>
        <w:rPr>
          <w:rFonts w:ascii="Arial" w:hAnsi="Arial" w:cs="Arial"/>
          <w:color w:val="000000" w:themeColor="text1"/>
        </w:rPr>
      </w:pPr>
      <w:r w:rsidRPr="007C0916">
        <w:rPr>
          <w:rFonts w:ascii="Arial" w:hAnsi="Arial" w:cs="Arial"/>
          <w:color w:val="000000" w:themeColor="text1"/>
        </w:rPr>
        <w:t xml:space="preserve">If you have spoken to a member of the Trust central team and are not </w:t>
      </w:r>
      <w:r w:rsidR="0964FECD" w:rsidRPr="007C0916">
        <w:rPr>
          <w:rFonts w:ascii="Arial" w:hAnsi="Arial" w:cs="Arial"/>
          <w:color w:val="000000" w:themeColor="text1"/>
        </w:rPr>
        <w:t>satisfied</w:t>
      </w:r>
      <w:r w:rsidRPr="007C0916">
        <w:rPr>
          <w:rFonts w:ascii="Arial" w:hAnsi="Arial" w:cs="Arial"/>
          <w:color w:val="000000" w:themeColor="text1"/>
        </w:rPr>
        <w:t xml:space="preserve"> with the outcome of an informal approach, you</w:t>
      </w:r>
      <w:r w:rsidR="3BB9914B" w:rsidRPr="007C0916">
        <w:rPr>
          <w:rFonts w:ascii="Arial" w:hAnsi="Arial" w:cs="Arial"/>
          <w:color w:val="000000" w:themeColor="text1"/>
        </w:rPr>
        <w:t xml:space="preserve"> should raise your concern formally at </w:t>
      </w:r>
      <w:r w:rsidR="004358F7" w:rsidRPr="007C0916">
        <w:rPr>
          <w:rFonts w:ascii="Arial" w:hAnsi="Arial" w:cs="Arial"/>
          <w:color w:val="000000" w:themeColor="text1"/>
        </w:rPr>
        <w:t>S</w:t>
      </w:r>
      <w:r w:rsidR="3BB9914B" w:rsidRPr="007C0916">
        <w:rPr>
          <w:rFonts w:ascii="Arial" w:hAnsi="Arial" w:cs="Arial"/>
          <w:color w:val="000000" w:themeColor="text1"/>
        </w:rPr>
        <w:t xml:space="preserve">tage </w:t>
      </w:r>
      <w:r w:rsidR="3EF0ADED" w:rsidRPr="007C0916">
        <w:rPr>
          <w:rFonts w:ascii="Arial" w:hAnsi="Arial" w:cs="Arial"/>
          <w:color w:val="000000" w:themeColor="text1"/>
        </w:rPr>
        <w:t>One</w:t>
      </w:r>
      <w:r w:rsidR="7A42C599" w:rsidRPr="007C0916">
        <w:rPr>
          <w:rFonts w:ascii="Arial" w:hAnsi="Arial" w:cs="Arial"/>
          <w:color w:val="000000" w:themeColor="text1"/>
        </w:rPr>
        <w:t xml:space="preserve">. </w:t>
      </w:r>
    </w:p>
    <w:p w14:paraId="7566DE22" w14:textId="3B4396CD" w:rsidR="1C02D0EB" w:rsidRDefault="1C02D0EB" w:rsidP="1C02D0EB">
      <w:pPr>
        <w:jc w:val="both"/>
        <w:rPr>
          <w:rFonts w:ascii="Arial" w:hAnsi="Arial" w:cs="Arial"/>
          <w:b/>
          <w:bCs/>
          <w:color w:val="000000" w:themeColor="text1"/>
        </w:rPr>
      </w:pPr>
    </w:p>
    <w:p w14:paraId="6BBB3836" w14:textId="77777777" w:rsidR="002370E1" w:rsidRDefault="002370E1" w:rsidP="002370E1">
      <w:pPr>
        <w:jc w:val="both"/>
        <w:rPr>
          <w:rFonts w:ascii="Arial" w:hAnsi="Arial" w:cs="Arial"/>
          <w:b/>
          <w:color w:val="000000"/>
        </w:rPr>
      </w:pPr>
      <w:r w:rsidRPr="006A66C1">
        <w:rPr>
          <w:rFonts w:ascii="Arial" w:hAnsi="Arial" w:cs="Arial"/>
          <w:b/>
          <w:color w:val="000000"/>
        </w:rPr>
        <w:t>Stage One</w:t>
      </w:r>
    </w:p>
    <w:p w14:paraId="08685659" w14:textId="77777777" w:rsidR="00C36806" w:rsidRPr="006A66C1" w:rsidRDefault="00C36806" w:rsidP="002370E1">
      <w:pPr>
        <w:jc w:val="both"/>
        <w:rPr>
          <w:rFonts w:ascii="Arial" w:hAnsi="Arial" w:cs="Arial"/>
          <w:b/>
          <w:color w:val="000000"/>
        </w:rPr>
      </w:pPr>
    </w:p>
    <w:p w14:paraId="25C54902" w14:textId="78963581" w:rsidR="002370E1" w:rsidRPr="0067541A" w:rsidRDefault="13324D82" w:rsidP="002370E1">
      <w:pPr>
        <w:jc w:val="both"/>
        <w:rPr>
          <w:rFonts w:ascii="Arial" w:hAnsi="Arial" w:cs="Arial"/>
          <w:color w:val="000000"/>
        </w:rPr>
      </w:pPr>
      <w:r w:rsidRPr="007C0916">
        <w:rPr>
          <w:rFonts w:ascii="Arial" w:hAnsi="Arial" w:cs="Arial"/>
          <w:color w:val="000000" w:themeColor="text1"/>
        </w:rPr>
        <w:t>Complaints should</w:t>
      </w:r>
      <w:r w:rsidR="22608AC9" w:rsidRPr="007C0916">
        <w:rPr>
          <w:rFonts w:ascii="Arial" w:hAnsi="Arial" w:cs="Arial"/>
          <w:color w:val="000000" w:themeColor="text1"/>
        </w:rPr>
        <w:t xml:space="preserve"> usually</w:t>
      </w:r>
      <w:r w:rsidRPr="007C0916">
        <w:rPr>
          <w:rFonts w:ascii="Arial" w:hAnsi="Arial" w:cs="Arial"/>
          <w:color w:val="000000" w:themeColor="text1"/>
        </w:rPr>
        <w:t xml:space="preserve"> be raised within 3 months of the event </w:t>
      </w:r>
      <w:r w:rsidR="27381151" w:rsidRPr="007C0916">
        <w:rPr>
          <w:rFonts w:ascii="Arial" w:hAnsi="Arial" w:cs="Arial"/>
          <w:color w:val="000000" w:themeColor="text1"/>
        </w:rPr>
        <w:t>concerned but may consider a complaint outside of this timeframe where there are exceptional circumstances</w:t>
      </w:r>
      <w:r w:rsidRPr="007C0916">
        <w:rPr>
          <w:rFonts w:ascii="Arial" w:hAnsi="Arial" w:cs="Arial"/>
          <w:color w:val="000000" w:themeColor="text1"/>
        </w:rPr>
        <w:t xml:space="preserve">. </w:t>
      </w:r>
      <w:r w:rsidR="5F450848" w:rsidRPr="1C02D0EB">
        <w:rPr>
          <w:rFonts w:ascii="Arial" w:hAnsi="Arial" w:cs="Arial"/>
          <w:color w:val="000000" w:themeColor="text1"/>
        </w:rPr>
        <w:t>You should</w:t>
      </w:r>
      <w:r w:rsidR="002370E1" w:rsidRPr="1C02D0EB">
        <w:rPr>
          <w:rFonts w:ascii="Arial" w:hAnsi="Arial" w:cs="Arial"/>
          <w:color w:val="000000" w:themeColor="text1"/>
        </w:rPr>
        <w:t xml:space="preserve"> contact the </w:t>
      </w:r>
      <w:r w:rsidR="0070318A" w:rsidRPr="1C02D0EB">
        <w:rPr>
          <w:rFonts w:ascii="Arial" w:hAnsi="Arial" w:cs="Arial"/>
          <w:color w:val="000000" w:themeColor="text1"/>
        </w:rPr>
        <w:t xml:space="preserve">Chief Operating Officer (COO) of the Trust </w:t>
      </w:r>
      <w:r w:rsidR="00695C86" w:rsidRPr="1C02D0EB">
        <w:rPr>
          <w:rFonts w:ascii="Arial" w:hAnsi="Arial" w:cs="Arial"/>
        </w:rPr>
        <w:t xml:space="preserve">at </w:t>
      </w:r>
      <w:hyperlink r:id="rId13">
        <w:r w:rsidR="00173D73" w:rsidRPr="1C02D0EB">
          <w:rPr>
            <w:rStyle w:val="Hyperlink"/>
            <w:rFonts w:ascii="Arial" w:hAnsi="Arial" w:cs="Arial"/>
            <w:color w:val="auto"/>
          </w:rPr>
          <w:t>coo@setrust.co.uk</w:t>
        </w:r>
      </w:hyperlink>
      <w:r w:rsidR="006628E8" w:rsidRPr="1C02D0EB">
        <w:rPr>
          <w:rFonts w:ascii="Arial" w:hAnsi="Arial" w:cs="Arial"/>
          <w:color w:val="000000" w:themeColor="text1"/>
        </w:rPr>
        <w:t xml:space="preserve"> </w:t>
      </w:r>
      <w:r w:rsidR="002370E1" w:rsidRPr="1C02D0EB">
        <w:rPr>
          <w:rFonts w:ascii="Arial" w:hAnsi="Arial" w:cs="Arial"/>
          <w:color w:val="000000" w:themeColor="text1"/>
        </w:rPr>
        <w:t>setting out the details of your complaint and making it clear that you are invoking the Complaints Procedure.</w:t>
      </w:r>
    </w:p>
    <w:p w14:paraId="1C8E9FCE" w14:textId="77777777" w:rsidR="002370E1" w:rsidRPr="0067541A" w:rsidRDefault="002370E1" w:rsidP="002370E1">
      <w:pPr>
        <w:jc w:val="both"/>
        <w:rPr>
          <w:rFonts w:ascii="Arial" w:hAnsi="Arial" w:cs="Arial"/>
          <w:color w:val="000000"/>
        </w:rPr>
      </w:pPr>
      <w:r w:rsidRPr="0067541A">
        <w:rPr>
          <w:rFonts w:ascii="Arial" w:hAnsi="Arial" w:cs="Arial"/>
          <w:color w:val="000000"/>
        </w:rPr>
        <w:t xml:space="preserve"> </w:t>
      </w:r>
    </w:p>
    <w:p w14:paraId="26955FA7" w14:textId="4CEE1F68" w:rsidR="002370E1" w:rsidRPr="007C0916" w:rsidRDefault="002370E1" w:rsidP="1C02D0EB">
      <w:pPr>
        <w:jc w:val="both"/>
        <w:rPr>
          <w:rFonts w:ascii="Arial" w:hAnsi="Arial" w:cs="Arial"/>
          <w:strike/>
          <w:color w:val="000000" w:themeColor="text1"/>
        </w:rPr>
      </w:pPr>
      <w:r w:rsidRPr="007C0916">
        <w:rPr>
          <w:rFonts w:ascii="Arial" w:hAnsi="Arial" w:cs="Arial"/>
          <w:color w:val="000000" w:themeColor="text1"/>
        </w:rPr>
        <w:t xml:space="preserve">The </w:t>
      </w:r>
      <w:r w:rsidR="0070318A" w:rsidRPr="007C0916">
        <w:rPr>
          <w:rFonts w:ascii="Arial" w:hAnsi="Arial" w:cs="Arial"/>
          <w:color w:val="000000" w:themeColor="text1"/>
        </w:rPr>
        <w:t xml:space="preserve">COO </w:t>
      </w:r>
      <w:r w:rsidRPr="007C0916">
        <w:rPr>
          <w:rFonts w:ascii="Arial" w:hAnsi="Arial" w:cs="Arial"/>
          <w:color w:val="000000" w:themeColor="text1"/>
        </w:rPr>
        <w:t xml:space="preserve">will </w:t>
      </w:r>
      <w:r w:rsidR="7E3C6263" w:rsidRPr="007C0916">
        <w:rPr>
          <w:rFonts w:ascii="Arial" w:hAnsi="Arial" w:cs="Arial"/>
          <w:color w:val="000000" w:themeColor="text1"/>
        </w:rPr>
        <w:t xml:space="preserve">acknowledge receipt of your complaint </w:t>
      </w:r>
      <w:r w:rsidRPr="007C0916">
        <w:rPr>
          <w:rFonts w:ascii="Arial" w:hAnsi="Arial" w:cs="Arial"/>
          <w:color w:val="000000" w:themeColor="text1"/>
        </w:rPr>
        <w:t xml:space="preserve">within 5 </w:t>
      </w:r>
      <w:r w:rsidR="00F37EC5" w:rsidRPr="007C0916">
        <w:rPr>
          <w:rFonts w:ascii="Arial" w:hAnsi="Arial" w:cs="Arial"/>
          <w:color w:val="000000" w:themeColor="text1"/>
        </w:rPr>
        <w:t xml:space="preserve">school </w:t>
      </w:r>
      <w:r w:rsidR="007C0916" w:rsidRPr="007C0916">
        <w:rPr>
          <w:rFonts w:ascii="Arial" w:hAnsi="Arial" w:cs="Arial"/>
          <w:color w:val="000000" w:themeColor="text1"/>
        </w:rPr>
        <w:t>days and</w:t>
      </w:r>
      <w:r w:rsidR="1893E8A4" w:rsidRPr="007C0916">
        <w:rPr>
          <w:rFonts w:ascii="Arial" w:hAnsi="Arial" w:cs="Arial"/>
          <w:color w:val="000000" w:themeColor="text1"/>
        </w:rPr>
        <w:t xml:space="preserve"> provide a full written response within 15 school days.</w:t>
      </w:r>
      <w:r w:rsidR="21C333FA" w:rsidRPr="007C0916">
        <w:rPr>
          <w:rFonts w:ascii="Arial" w:hAnsi="Arial" w:cs="Arial"/>
          <w:color w:val="000000" w:themeColor="text1"/>
        </w:rPr>
        <w:t xml:space="preserve"> If this is not possible an update explaining the reason will be provided, along with a revised date.</w:t>
      </w:r>
    </w:p>
    <w:p w14:paraId="4B835DE3" w14:textId="77777777" w:rsidR="002370E1" w:rsidRPr="0067541A" w:rsidRDefault="002370E1" w:rsidP="002370E1">
      <w:pPr>
        <w:jc w:val="both"/>
        <w:rPr>
          <w:rFonts w:ascii="Arial" w:hAnsi="Arial" w:cs="Arial"/>
          <w:color w:val="000000"/>
        </w:rPr>
      </w:pPr>
    </w:p>
    <w:p w14:paraId="09B5AD9A" w14:textId="74BE26F4" w:rsidR="005E3A22" w:rsidRPr="00B57A05" w:rsidRDefault="005E3A22" w:rsidP="002370E1">
      <w:pPr>
        <w:jc w:val="both"/>
        <w:rPr>
          <w:rFonts w:ascii="Arial" w:hAnsi="Arial" w:cs="Arial"/>
          <w:color w:val="000000"/>
        </w:rPr>
      </w:pPr>
      <w:r w:rsidRPr="0067541A">
        <w:rPr>
          <w:rFonts w:ascii="Arial" w:hAnsi="Arial" w:cs="Arial"/>
          <w:color w:val="000000"/>
        </w:rPr>
        <w:t xml:space="preserve">If your complaint is about the CEO, you should write to the Chair of the Board of Trustees via </w:t>
      </w:r>
      <w:r w:rsidRPr="0067541A">
        <w:rPr>
          <w:rFonts w:ascii="Arial" w:hAnsi="Arial" w:cs="Arial"/>
        </w:rPr>
        <w:t>the</w:t>
      </w:r>
      <w:r w:rsidR="00715BD3" w:rsidRPr="0067541A">
        <w:rPr>
          <w:rFonts w:ascii="Arial" w:hAnsi="Arial" w:cs="Arial"/>
        </w:rPr>
        <w:t xml:space="preserve"> clerk to the Trust or other appropriate individual, dependent on the circumstances (</w:t>
      </w:r>
      <w:r w:rsidR="006453EF">
        <w:rPr>
          <w:rFonts w:ascii="Arial" w:hAnsi="Arial" w:cs="Arial"/>
        </w:rPr>
        <w:t>t</w:t>
      </w:r>
      <w:r w:rsidR="00715BD3" w:rsidRPr="0067541A">
        <w:rPr>
          <w:rFonts w:ascii="Arial" w:hAnsi="Arial" w:cs="Arial"/>
        </w:rPr>
        <w:t xml:space="preserve">he Governance </w:t>
      </w:r>
      <w:r w:rsidR="00715BD3" w:rsidRPr="00B57A05">
        <w:rPr>
          <w:rFonts w:ascii="Arial" w:hAnsi="Arial" w:cs="Arial"/>
        </w:rPr>
        <w:t>Professional)</w:t>
      </w:r>
      <w:r w:rsidR="00695C86" w:rsidRPr="00B57A05">
        <w:rPr>
          <w:rFonts w:ascii="Arial" w:hAnsi="Arial" w:cs="Arial"/>
          <w:color w:val="000000"/>
        </w:rPr>
        <w:t xml:space="preserve"> </w:t>
      </w:r>
      <w:r w:rsidR="002E7619" w:rsidRPr="00B57A05">
        <w:rPr>
          <w:rFonts w:ascii="Arial" w:hAnsi="Arial" w:cs="Arial"/>
        </w:rPr>
        <w:t xml:space="preserve">at </w:t>
      </w:r>
      <w:r w:rsidR="006628E8" w:rsidRPr="00B57A05">
        <w:rPr>
          <w:rFonts w:ascii="Arial" w:hAnsi="Arial" w:cs="Arial"/>
        </w:rPr>
        <w:t>c</w:t>
      </w:r>
      <w:r w:rsidR="006628E8" w:rsidRPr="00B57A05">
        <w:rPr>
          <w:rFonts w:ascii="Arial" w:hAnsi="Arial" w:cs="Arial"/>
          <w:color w:val="000000"/>
        </w:rPr>
        <w:t>lerk@setrust.</w:t>
      </w:r>
      <w:r w:rsidR="00F26B6A">
        <w:rPr>
          <w:rFonts w:ascii="Arial" w:hAnsi="Arial" w:cs="Arial"/>
          <w:color w:val="000000"/>
        </w:rPr>
        <w:t>co.uk</w:t>
      </w:r>
      <w:r w:rsidR="00B57A05">
        <w:rPr>
          <w:rFonts w:ascii="Arial" w:hAnsi="Arial" w:cs="Arial"/>
          <w:color w:val="000000"/>
        </w:rPr>
        <w:t>.</w:t>
      </w:r>
    </w:p>
    <w:p w14:paraId="19D1A226" w14:textId="77777777" w:rsidR="005E3A22" w:rsidRPr="00B57A05" w:rsidRDefault="005E3A22" w:rsidP="002370E1">
      <w:pPr>
        <w:jc w:val="both"/>
        <w:rPr>
          <w:rFonts w:ascii="Arial" w:hAnsi="Arial" w:cs="Arial"/>
          <w:color w:val="000000"/>
        </w:rPr>
      </w:pPr>
    </w:p>
    <w:p w14:paraId="1A463DEF" w14:textId="77777777" w:rsidR="002370E1" w:rsidRPr="00B57A05" w:rsidRDefault="002370E1" w:rsidP="002370E1">
      <w:pPr>
        <w:jc w:val="both"/>
        <w:rPr>
          <w:rFonts w:ascii="Arial" w:hAnsi="Arial" w:cs="Arial"/>
          <w:b/>
          <w:color w:val="000000"/>
        </w:rPr>
      </w:pPr>
      <w:r w:rsidRPr="00B57A05">
        <w:rPr>
          <w:rFonts w:ascii="Arial" w:hAnsi="Arial" w:cs="Arial"/>
          <w:b/>
          <w:color w:val="000000"/>
        </w:rPr>
        <w:t>Stage Two</w:t>
      </w:r>
    </w:p>
    <w:p w14:paraId="13C2C129" w14:textId="77777777" w:rsidR="002370E1" w:rsidRPr="00B57A05" w:rsidRDefault="002370E1" w:rsidP="002370E1">
      <w:pPr>
        <w:jc w:val="both"/>
        <w:rPr>
          <w:rFonts w:ascii="Arial" w:hAnsi="Arial" w:cs="Arial"/>
          <w:color w:val="000000"/>
        </w:rPr>
      </w:pPr>
    </w:p>
    <w:p w14:paraId="66E091C3" w14:textId="14DC770F" w:rsidR="00642FC8" w:rsidRPr="00B57A05" w:rsidRDefault="002370E1" w:rsidP="00642FC8">
      <w:pPr>
        <w:jc w:val="both"/>
        <w:rPr>
          <w:rFonts w:ascii="Arial" w:hAnsi="Arial" w:cs="Arial"/>
          <w:color w:val="000000"/>
        </w:rPr>
      </w:pPr>
      <w:r w:rsidRPr="00B57A05">
        <w:rPr>
          <w:rFonts w:ascii="Arial" w:hAnsi="Arial" w:cs="Arial"/>
          <w:color w:val="000000"/>
        </w:rPr>
        <w:t xml:space="preserve">If you are dissatisfied with the outcome of your complaint </w:t>
      </w:r>
      <w:r w:rsidR="006032B3" w:rsidRPr="00B57A05">
        <w:rPr>
          <w:rFonts w:ascii="Arial" w:hAnsi="Arial" w:cs="Arial"/>
          <w:color w:val="000000"/>
        </w:rPr>
        <w:t xml:space="preserve">at Stage One, </w:t>
      </w:r>
      <w:r w:rsidRPr="00B57A05">
        <w:rPr>
          <w:rFonts w:ascii="Arial" w:hAnsi="Arial" w:cs="Arial"/>
          <w:color w:val="000000"/>
        </w:rPr>
        <w:t xml:space="preserve">you may write to the </w:t>
      </w:r>
      <w:r w:rsidR="0070318A" w:rsidRPr="00B57A05">
        <w:rPr>
          <w:rFonts w:ascii="Arial" w:hAnsi="Arial" w:cs="Arial"/>
          <w:color w:val="000000"/>
        </w:rPr>
        <w:t>CEO</w:t>
      </w:r>
      <w:r w:rsidR="00D062D4" w:rsidRPr="00B57A05">
        <w:rPr>
          <w:rFonts w:ascii="Arial" w:hAnsi="Arial" w:cs="Arial"/>
          <w:color w:val="000000"/>
        </w:rPr>
        <w:t xml:space="preserve">. </w:t>
      </w:r>
      <w:r w:rsidRPr="00B57A05">
        <w:rPr>
          <w:rFonts w:ascii="Arial" w:hAnsi="Arial" w:cs="Arial"/>
          <w:color w:val="000000"/>
        </w:rPr>
        <w:t xml:space="preserve"> </w:t>
      </w:r>
      <w:r w:rsidR="00642FC8" w:rsidRPr="00B57A05">
        <w:rPr>
          <w:rFonts w:ascii="Arial" w:hAnsi="Arial" w:cs="Arial"/>
          <w:color w:val="000000"/>
        </w:rPr>
        <w:t xml:space="preserve">This </w:t>
      </w:r>
      <w:r w:rsidR="00642FC8" w:rsidRPr="00B57A05">
        <w:rPr>
          <w:rFonts w:ascii="Arial" w:hAnsi="Arial" w:cs="Arial"/>
        </w:rPr>
        <w:t xml:space="preserve">should be addressed to the Trust CEO </w:t>
      </w:r>
      <w:bookmarkStart w:id="0" w:name="_Hlk98165544"/>
      <w:r w:rsidR="00642FC8" w:rsidRPr="00B57A05">
        <w:rPr>
          <w:rFonts w:ascii="Arial" w:hAnsi="Arial" w:cs="Arial"/>
        </w:rPr>
        <w:t xml:space="preserve">at </w:t>
      </w:r>
      <w:bookmarkEnd w:id="0"/>
      <w:r w:rsidR="006628E8" w:rsidRPr="00B57A05">
        <w:rPr>
          <w:rFonts w:ascii="Arial" w:hAnsi="Arial" w:cs="Arial"/>
        </w:rPr>
        <w:t>ea@setrust.co.uk</w:t>
      </w:r>
      <w:r w:rsidR="006628E8" w:rsidRPr="00B57A05">
        <w:rPr>
          <w:rFonts w:ascii="Arial" w:hAnsi="Arial" w:cs="Arial"/>
          <w:color w:val="114575"/>
        </w:rPr>
        <w:t>.</w:t>
      </w:r>
    </w:p>
    <w:p w14:paraId="1E97C2B3" w14:textId="53A277E3" w:rsidR="005D0EB8" w:rsidRPr="00333942" w:rsidRDefault="002E7619" w:rsidP="002370E1">
      <w:pPr>
        <w:jc w:val="both"/>
        <w:rPr>
          <w:rFonts w:ascii="Arial" w:hAnsi="Arial" w:cs="Arial"/>
          <w:color w:val="000000" w:themeColor="text1"/>
        </w:rPr>
      </w:pPr>
      <w:r w:rsidRPr="1C02D0EB">
        <w:rPr>
          <w:rFonts w:ascii="Arial" w:hAnsi="Arial" w:cs="Arial"/>
          <w:color w:val="000000" w:themeColor="text1"/>
        </w:rPr>
        <w:t xml:space="preserve">The CEO </w:t>
      </w:r>
      <w:r w:rsidR="002370E1" w:rsidRPr="1C02D0EB">
        <w:rPr>
          <w:rFonts w:ascii="Arial" w:hAnsi="Arial" w:cs="Arial"/>
          <w:color w:val="000000" w:themeColor="text1"/>
        </w:rPr>
        <w:t xml:space="preserve">will </w:t>
      </w:r>
      <w:r w:rsidR="3AEB8D3C" w:rsidRPr="00333942">
        <w:rPr>
          <w:rFonts w:ascii="Arial" w:hAnsi="Arial" w:cs="Arial"/>
          <w:color w:val="000000" w:themeColor="text1"/>
        </w:rPr>
        <w:t xml:space="preserve">acknowledge receipt of your </w:t>
      </w:r>
      <w:r w:rsidR="002370E1" w:rsidRPr="00333942">
        <w:rPr>
          <w:rFonts w:ascii="Arial" w:hAnsi="Arial" w:cs="Arial"/>
          <w:color w:val="000000" w:themeColor="text1"/>
        </w:rPr>
        <w:t xml:space="preserve">complaint within 5 </w:t>
      </w:r>
      <w:r w:rsidR="00E72D8F" w:rsidRPr="00333942">
        <w:rPr>
          <w:rFonts w:ascii="Arial" w:hAnsi="Arial" w:cs="Arial"/>
          <w:color w:val="000000" w:themeColor="text1"/>
        </w:rPr>
        <w:t xml:space="preserve">school </w:t>
      </w:r>
      <w:r w:rsidR="002370E1" w:rsidRPr="00333942">
        <w:rPr>
          <w:rFonts w:ascii="Arial" w:hAnsi="Arial" w:cs="Arial"/>
          <w:color w:val="000000" w:themeColor="text1"/>
        </w:rPr>
        <w:t>days</w:t>
      </w:r>
      <w:r w:rsidR="45377D42" w:rsidRPr="00333942">
        <w:rPr>
          <w:rFonts w:ascii="Arial" w:hAnsi="Arial" w:cs="Arial"/>
          <w:color w:val="000000" w:themeColor="text1"/>
        </w:rPr>
        <w:t xml:space="preserve">. </w:t>
      </w:r>
      <w:r w:rsidR="009D2103" w:rsidRPr="00333942">
        <w:rPr>
          <w:rFonts w:ascii="Arial" w:hAnsi="Arial" w:cs="Arial"/>
          <w:color w:val="000000" w:themeColor="text1"/>
        </w:rPr>
        <w:t>The CEO, or another suitabl</w:t>
      </w:r>
      <w:r w:rsidR="009B31F9" w:rsidRPr="00333942">
        <w:rPr>
          <w:rFonts w:ascii="Arial" w:hAnsi="Arial" w:cs="Arial"/>
          <w:color w:val="000000" w:themeColor="text1"/>
        </w:rPr>
        <w:t>y</w:t>
      </w:r>
      <w:r w:rsidR="009D2103" w:rsidRPr="00333942">
        <w:rPr>
          <w:rFonts w:ascii="Arial" w:hAnsi="Arial" w:cs="Arial"/>
          <w:color w:val="000000" w:themeColor="text1"/>
        </w:rPr>
        <w:t xml:space="preserve"> skilled and impartial appoint</w:t>
      </w:r>
      <w:r w:rsidR="008D7CF1" w:rsidRPr="00333942">
        <w:rPr>
          <w:rFonts w:ascii="Arial" w:hAnsi="Arial" w:cs="Arial"/>
          <w:color w:val="000000" w:themeColor="text1"/>
        </w:rPr>
        <w:t xml:space="preserve">ee will endeavour to </w:t>
      </w:r>
      <w:r w:rsidR="00BF1840" w:rsidRPr="00333942">
        <w:rPr>
          <w:rFonts w:ascii="Arial" w:hAnsi="Arial" w:cs="Arial"/>
          <w:color w:val="000000" w:themeColor="text1"/>
        </w:rPr>
        <w:t xml:space="preserve">review and investigate </w:t>
      </w:r>
      <w:r w:rsidR="00191442" w:rsidRPr="00333942">
        <w:rPr>
          <w:rFonts w:ascii="Arial" w:hAnsi="Arial" w:cs="Arial"/>
          <w:color w:val="000000" w:themeColor="text1"/>
        </w:rPr>
        <w:t xml:space="preserve">the complaint within 20 school days. </w:t>
      </w:r>
      <w:r w:rsidR="07FA75EC" w:rsidRPr="00333942">
        <w:rPr>
          <w:rFonts w:ascii="Arial" w:hAnsi="Arial" w:cs="Arial"/>
          <w:color w:val="000000" w:themeColor="text1"/>
        </w:rPr>
        <w:t xml:space="preserve">The review may consider whether the investigation </w:t>
      </w:r>
      <w:r w:rsidR="00075BD7" w:rsidRPr="00333942">
        <w:rPr>
          <w:rFonts w:ascii="Arial" w:hAnsi="Arial" w:cs="Arial"/>
          <w:color w:val="000000" w:themeColor="text1"/>
        </w:rPr>
        <w:t>a</w:t>
      </w:r>
      <w:r w:rsidR="00494AB7" w:rsidRPr="00333942">
        <w:rPr>
          <w:rFonts w:ascii="Arial" w:hAnsi="Arial" w:cs="Arial"/>
          <w:color w:val="000000" w:themeColor="text1"/>
        </w:rPr>
        <w:t>nd</w:t>
      </w:r>
      <w:r w:rsidR="00075BD7" w:rsidRPr="00333942">
        <w:rPr>
          <w:rFonts w:ascii="Arial" w:hAnsi="Arial" w:cs="Arial"/>
          <w:color w:val="000000" w:themeColor="text1"/>
        </w:rPr>
        <w:t xml:space="preserve"> response at Stage One </w:t>
      </w:r>
      <w:r w:rsidR="07FA75EC" w:rsidRPr="00333942">
        <w:rPr>
          <w:rFonts w:ascii="Arial" w:hAnsi="Arial" w:cs="Arial"/>
          <w:color w:val="000000" w:themeColor="text1"/>
        </w:rPr>
        <w:t xml:space="preserve">was sufficiently thorough, whether relevant evidence was considered, whether the conclusions were reasonable and whether appropriate action or remedy was offered. </w:t>
      </w:r>
    </w:p>
    <w:p w14:paraId="41C5C5BE" w14:textId="77777777" w:rsidR="00EC4066" w:rsidRPr="00333942" w:rsidRDefault="00EC4066" w:rsidP="002370E1">
      <w:pPr>
        <w:jc w:val="both"/>
        <w:rPr>
          <w:rFonts w:ascii="Arial" w:hAnsi="Arial" w:cs="Arial"/>
          <w:color w:val="000000" w:themeColor="text1"/>
        </w:rPr>
      </w:pPr>
    </w:p>
    <w:p w14:paraId="5E27AB30" w14:textId="77777777" w:rsidR="00EC4066" w:rsidRPr="00333942" w:rsidRDefault="00EC4066" w:rsidP="00EC4066">
      <w:pPr>
        <w:jc w:val="both"/>
        <w:rPr>
          <w:rFonts w:ascii="Arial" w:hAnsi="Arial" w:cs="Arial"/>
          <w:color w:val="000000" w:themeColor="text1"/>
        </w:rPr>
      </w:pPr>
      <w:r w:rsidRPr="00333942">
        <w:rPr>
          <w:rFonts w:ascii="Arial" w:hAnsi="Arial" w:cs="Arial"/>
          <w:color w:val="000000" w:themeColor="text1"/>
        </w:rPr>
        <w:t>To ensure complaints are progressed in a timely manner, complainants are expected to respond to reasonable requests for information, clarification, evidence or confirmation of availability.</w:t>
      </w:r>
    </w:p>
    <w:p w14:paraId="32DF330B" w14:textId="00D9807D" w:rsidR="00EC4066" w:rsidRPr="00333942" w:rsidRDefault="00EC4066" w:rsidP="00EC4066">
      <w:pPr>
        <w:jc w:val="both"/>
        <w:rPr>
          <w:rFonts w:ascii="Arial" w:hAnsi="Arial" w:cs="Arial"/>
          <w:color w:val="000000" w:themeColor="text1"/>
        </w:rPr>
      </w:pPr>
      <w:r w:rsidRPr="00333942">
        <w:rPr>
          <w:rFonts w:ascii="Arial" w:hAnsi="Arial" w:cs="Arial"/>
          <w:color w:val="000000" w:themeColor="text1"/>
        </w:rPr>
        <w:t xml:space="preserve">Where a complainant does not respond to such requests within 10 school days, despite reasonable attempts to make contact, </w:t>
      </w:r>
      <w:r w:rsidR="0090481E">
        <w:rPr>
          <w:rFonts w:ascii="Arial" w:hAnsi="Arial" w:cs="Arial"/>
          <w:color w:val="000000" w:themeColor="text1"/>
        </w:rPr>
        <w:t xml:space="preserve">and unless there are exceptional circumstances that warrant additional time, </w:t>
      </w:r>
      <w:r w:rsidRPr="00333942">
        <w:rPr>
          <w:rFonts w:ascii="Arial" w:hAnsi="Arial" w:cs="Arial"/>
          <w:color w:val="000000" w:themeColor="text1"/>
        </w:rPr>
        <w:t>the Trust may either:</w:t>
      </w:r>
    </w:p>
    <w:p w14:paraId="37B60856" w14:textId="77777777" w:rsidR="00EC4066" w:rsidRPr="00333942" w:rsidRDefault="00EC4066" w:rsidP="00EC4066">
      <w:pPr>
        <w:numPr>
          <w:ilvl w:val="0"/>
          <w:numId w:val="21"/>
        </w:numPr>
        <w:jc w:val="both"/>
        <w:rPr>
          <w:rFonts w:ascii="Arial" w:hAnsi="Arial" w:cs="Arial"/>
          <w:color w:val="000000" w:themeColor="text1"/>
        </w:rPr>
      </w:pPr>
      <w:r w:rsidRPr="00333942">
        <w:rPr>
          <w:rFonts w:ascii="Arial" w:hAnsi="Arial" w:cs="Arial"/>
          <w:color w:val="000000" w:themeColor="text1"/>
        </w:rPr>
        <w:t xml:space="preserve">proceed to determine the complaint </w:t>
      </w:r>
      <w:proofErr w:type="gramStart"/>
      <w:r w:rsidRPr="00333942">
        <w:rPr>
          <w:rFonts w:ascii="Arial" w:hAnsi="Arial" w:cs="Arial"/>
          <w:color w:val="000000" w:themeColor="text1"/>
        </w:rPr>
        <w:t>on the basis of</w:t>
      </w:r>
      <w:proofErr w:type="gramEnd"/>
      <w:r w:rsidRPr="00333942">
        <w:rPr>
          <w:rFonts w:ascii="Arial" w:hAnsi="Arial" w:cs="Arial"/>
          <w:color w:val="000000" w:themeColor="text1"/>
        </w:rPr>
        <w:t xml:space="preserve"> the information already available; or</w:t>
      </w:r>
    </w:p>
    <w:p w14:paraId="5D6A8ED3" w14:textId="77777777" w:rsidR="00EC4066" w:rsidRPr="00333942" w:rsidRDefault="00EC4066" w:rsidP="00EC4066">
      <w:pPr>
        <w:numPr>
          <w:ilvl w:val="0"/>
          <w:numId w:val="21"/>
        </w:numPr>
        <w:jc w:val="both"/>
        <w:rPr>
          <w:rFonts w:ascii="Arial" w:hAnsi="Arial" w:cs="Arial"/>
          <w:color w:val="000000" w:themeColor="text1"/>
        </w:rPr>
      </w:pPr>
      <w:r w:rsidRPr="00333942">
        <w:rPr>
          <w:rFonts w:ascii="Arial" w:hAnsi="Arial" w:cs="Arial"/>
          <w:color w:val="000000" w:themeColor="text1"/>
        </w:rPr>
        <w:t>determine that the complaint has been withdrawn and close the matter.</w:t>
      </w:r>
    </w:p>
    <w:p w14:paraId="5BF62EB6" w14:textId="77777777" w:rsidR="00EC4066" w:rsidRPr="00333942" w:rsidRDefault="00EC4066" w:rsidP="00EC4066">
      <w:pPr>
        <w:jc w:val="both"/>
        <w:rPr>
          <w:rFonts w:ascii="Arial" w:hAnsi="Arial" w:cs="Arial"/>
          <w:color w:val="000000" w:themeColor="text1"/>
        </w:rPr>
      </w:pPr>
      <w:r w:rsidRPr="00333942">
        <w:rPr>
          <w:rFonts w:ascii="Arial" w:hAnsi="Arial" w:cs="Arial"/>
          <w:color w:val="000000" w:themeColor="text1"/>
        </w:rPr>
        <w:t>The complainant will be informed in writing if either decision is taken.</w:t>
      </w:r>
    </w:p>
    <w:p w14:paraId="2678C73D" w14:textId="77777777" w:rsidR="005D0EB8" w:rsidRPr="00333942" w:rsidRDefault="005D0EB8" w:rsidP="002370E1">
      <w:pPr>
        <w:jc w:val="both"/>
        <w:rPr>
          <w:rFonts w:ascii="Arial" w:hAnsi="Arial" w:cs="Arial"/>
          <w:color w:val="000000" w:themeColor="text1"/>
        </w:rPr>
      </w:pPr>
    </w:p>
    <w:p w14:paraId="578D2833" w14:textId="75C99815" w:rsidR="002370E1" w:rsidRPr="00333942" w:rsidRDefault="07FA75EC" w:rsidP="002370E1">
      <w:pPr>
        <w:jc w:val="both"/>
        <w:rPr>
          <w:color w:val="000000" w:themeColor="text1"/>
        </w:rPr>
      </w:pPr>
      <w:r w:rsidRPr="00333942">
        <w:rPr>
          <w:rFonts w:ascii="Arial" w:hAnsi="Arial" w:cs="Arial"/>
          <w:color w:val="000000" w:themeColor="text1"/>
        </w:rPr>
        <w:t>The CEO may uphold, partially uphold or dismiss the complaint, require further investigation, or propose further action</w:t>
      </w:r>
      <w:r w:rsidR="1075ED18" w:rsidRPr="00333942">
        <w:rPr>
          <w:rFonts w:ascii="Arial" w:hAnsi="Arial" w:cs="Arial"/>
          <w:color w:val="000000" w:themeColor="text1"/>
        </w:rPr>
        <w:t>. A full written response will be prov</w:t>
      </w:r>
      <w:r w:rsidR="070FB610" w:rsidRPr="00333942">
        <w:rPr>
          <w:rFonts w:ascii="Arial" w:hAnsi="Arial" w:cs="Arial"/>
          <w:color w:val="000000" w:themeColor="text1"/>
        </w:rPr>
        <w:t xml:space="preserve">ided within 15 </w:t>
      </w:r>
      <w:r w:rsidR="00E72D8F" w:rsidRPr="00333942">
        <w:rPr>
          <w:rFonts w:ascii="Arial" w:hAnsi="Arial" w:cs="Arial"/>
          <w:color w:val="000000" w:themeColor="text1"/>
        </w:rPr>
        <w:t xml:space="preserve">school </w:t>
      </w:r>
      <w:r w:rsidR="070FB610" w:rsidRPr="00333942">
        <w:rPr>
          <w:rFonts w:ascii="Arial" w:hAnsi="Arial" w:cs="Arial"/>
          <w:color w:val="000000" w:themeColor="text1"/>
        </w:rPr>
        <w:t xml:space="preserve">days. If this is not possible an update explaining the reason will be provided, </w:t>
      </w:r>
      <w:r w:rsidR="07D5304F" w:rsidRPr="00333942">
        <w:rPr>
          <w:rFonts w:ascii="Arial" w:hAnsi="Arial" w:cs="Arial"/>
          <w:color w:val="000000" w:themeColor="text1"/>
        </w:rPr>
        <w:t>al</w:t>
      </w:r>
      <w:r w:rsidR="070FB610" w:rsidRPr="00333942">
        <w:rPr>
          <w:rFonts w:ascii="Arial" w:hAnsi="Arial" w:cs="Arial"/>
          <w:color w:val="000000" w:themeColor="text1"/>
        </w:rPr>
        <w:t xml:space="preserve">ong with </w:t>
      </w:r>
      <w:r w:rsidR="17BFC750" w:rsidRPr="00333942">
        <w:rPr>
          <w:rFonts w:ascii="Arial" w:hAnsi="Arial" w:cs="Arial"/>
          <w:color w:val="000000" w:themeColor="text1"/>
        </w:rPr>
        <w:t>a revised date.</w:t>
      </w:r>
    </w:p>
    <w:p w14:paraId="3442C99C" w14:textId="28D65BA4" w:rsidR="002E7619" w:rsidRPr="00B57A05" w:rsidRDefault="002E7619" w:rsidP="002370E1">
      <w:pPr>
        <w:jc w:val="both"/>
        <w:rPr>
          <w:rFonts w:ascii="Arial" w:hAnsi="Arial" w:cs="Arial"/>
          <w:color w:val="000000"/>
        </w:rPr>
      </w:pPr>
    </w:p>
    <w:p w14:paraId="0D5ECE76" w14:textId="2FCDC3B4" w:rsidR="006628E8" w:rsidRPr="00B57A05" w:rsidRDefault="002E7619" w:rsidP="006628E8">
      <w:pPr>
        <w:jc w:val="both"/>
        <w:rPr>
          <w:rFonts w:ascii="Arial" w:hAnsi="Arial" w:cs="Arial"/>
        </w:rPr>
      </w:pPr>
      <w:r w:rsidRPr="00B57A05">
        <w:rPr>
          <w:rFonts w:ascii="Arial" w:hAnsi="Arial" w:cs="Arial"/>
          <w:color w:val="000000"/>
        </w:rPr>
        <w:t xml:space="preserve">If your complaint is about the CEO, you should write to the Chair of the Board of Trustees via the Governance </w:t>
      </w:r>
      <w:r w:rsidRPr="00D50AD9">
        <w:rPr>
          <w:rFonts w:ascii="Arial" w:hAnsi="Arial" w:cs="Arial"/>
        </w:rPr>
        <w:t xml:space="preserve">Professional at </w:t>
      </w:r>
      <w:r w:rsidR="006628E8" w:rsidRPr="00D50AD9">
        <w:rPr>
          <w:rFonts w:ascii="Arial" w:hAnsi="Arial" w:cs="Arial"/>
        </w:rPr>
        <w:t>clerk</w:t>
      </w:r>
      <w:r w:rsidR="006628E8" w:rsidRPr="00B57A05">
        <w:rPr>
          <w:rFonts w:ascii="Arial" w:hAnsi="Arial" w:cs="Arial"/>
          <w:color w:val="000000"/>
        </w:rPr>
        <w:t>@setrust.</w:t>
      </w:r>
      <w:r w:rsidR="00F26B6A">
        <w:rPr>
          <w:rFonts w:ascii="Arial" w:hAnsi="Arial" w:cs="Arial"/>
          <w:color w:val="000000"/>
        </w:rPr>
        <w:t>co.uk.</w:t>
      </w:r>
    </w:p>
    <w:p w14:paraId="73496E6F" w14:textId="178E782C" w:rsidR="0077369B" w:rsidRPr="0077369B" w:rsidRDefault="0077369B" w:rsidP="1C02D0EB">
      <w:pPr>
        <w:jc w:val="both"/>
        <w:rPr>
          <w:rFonts w:ascii="Arial" w:hAnsi="Arial" w:cs="Arial"/>
          <w:color w:val="002060"/>
        </w:rPr>
      </w:pPr>
    </w:p>
    <w:p w14:paraId="7A9CB657" w14:textId="77777777" w:rsidR="002370E1" w:rsidRPr="006A66C1" w:rsidRDefault="002370E1" w:rsidP="002370E1">
      <w:pPr>
        <w:jc w:val="both"/>
        <w:rPr>
          <w:rFonts w:ascii="Arial" w:hAnsi="Arial" w:cs="Arial"/>
          <w:b/>
          <w:color w:val="000000"/>
        </w:rPr>
      </w:pPr>
      <w:r w:rsidRPr="006A66C1">
        <w:rPr>
          <w:rFonts w:ascii="Arial" w:hAnsi="Arial" w:cs="Arial"/>
          <w:b/>
          <w:color w:val="000000"/>
        </w:rPr>
        <w:t xml:space="preserve">Stage </w:t>
      </w:r>
      <w:r w:rsidR="006A66C1">
        <w:rPr>
          <w:rFonts w:ascii="Arial" w:hAnsi="Arial" w:cs="Arial"/>
          <w:b/>
          <w:color w:val="000000"/>
        </w:rPr>
        <w:t>Three</w:t>
      </w:r>
    </w:p>
    <w:p w14:paraId="690C337F" w14:textId="77777777" w:rsidR="002370E1" w:rsidRPr="006A66C1" w:rsidRDefault="002370E1" w:rsidP="002370E1">
      <w:pPr>
        <w:jc w:val="both"/>
        <w:rPr>
          <w:rFonts w:ascii="Arial" w:hAnsi="Arial" w:cs="Arial"/>
          <w:color w:val="000000"/>
        </w:rPr>
      </w:pPr>
    </w:p>
    <w:p w14:paraId="3B200837" w14:textId="7D3D5770" w:rsidR="002370E1" w:rsidRPr="0067541A" w:rsidRDefault="002370E1" w:rsidP="002370E1">
      <w:pPr>
        <w:jc w:val="both"/>
        <w:rPr>
          <w:rFonts w:ascii="Arial" w:hAnsi="Arial" w:cs="Arial"/>
          <w:color w:val="000000"/>
        </w:rPr>
      </w:pPr>
      <w:r w:rsidRPr="006A66C1">
        <w:rPr>
          <w:rFonts w:ascii="Arial" w:hAnsi="Arial" w:cs="Arial"/>
          <w:color w:val="000000"/>
        </w:rPr>
        <w:t xml:space="preserve">If you are still dissatisfied, or if your complaint is of a very serious nature, you may </w:t>
      </w:r>
      <w:r w:rsidR="00E43C03" w:rsidRPr="0067541A">
        <w:rPr>
          <w:rFonts w:ascii="Arial" w:hAnsi="Arial" w:cs="Arial"/>
          <w:color w:val="000000"/>
        </w:rPr>
        <w:t>complain</w:t>
      </w:r>
      <w:r w:rsidRPr="0067541A">
        <w:rPr>
          <w:rFonts w:ascii="Arial" w:hAnsi="Arial" w:cs="Arial"/>
          <w:color w:val="000000"/>
        </w:rPr>
        <w:t xml:space="preserve"> to the </w:t>
      </w:r>
      <w:r w:rsidR="0070318A" w:rsidRPr="0067541A">
        <w:rPr>
          <w:rFonts w:ascii="Arial" w:hAnsi="Arial" w:cs="Arial"/>
          <w:color w:val="000000"/>
        </w:rPr>
        <w:t xml:space="preserve">Chair of the Board of Trustees via the </w:t>
      </w:r>
      <w:r w:rsidR="005F59B5" w:rsidRPr="0067541A">
        <w:rPr>
          <w:rFonts w:ascii="Arial" w:hAnsi="Arial" w:cs="Arial"/>
          <w:color w:val="000000"/>
        </w:rPr>
        <w:t>Governance Professio</w:t>
      </w:r>
      <w:r w:rsidR="005F59B5" w:rsidRPr="00564D81">
        <w:rPr>
          <w:rFonts w:ascii="Arial" w:hAnsi="Arial" w:cs="Arial"/>
          <w:color w:val="000000" w:themeColor="text1"/>
        </w:rPr>
        <w:t xml:space="preserve">nal at </w:t>
      </w:r>
      <w:hyperlink r:id="rId14" w:history="1">
        <w:r w:rsidR="00B729FD" w:rsidRPr="00E75C45">
          <w:rPr>
            <w:rStyle w:val="Hyperlink"/>
            <w:rFonts w:ascii="Arial" w:hAnsi="Arial" w:cs="Arial"/>
          </w:rPr>
          <w:t>clerk@setrust.co.uk</w:t>
        </w:r>
      </w:hyperlink>
      <w:r w:rsidR="006628E8" w:rsidRPr="00B57A05">
        <w:rPr>
          <w:rFonts w:ascii="Arial" w:hAnsi="Arial" w:cs="Arial"/>
          <w:color w:val="000000"/>
        </w:rPr>
        <w:t>.</w:t>
      </w:r>
      <w:r w:rsidR="0068298B">
        <w:rPr>
          <w:rFonts w:ascii="Arial" w:hAnsi="Arial" w:cs="Arial"/>
          <w:color w:val="000000"/>
        </w:rPr>
        <w:t xml:space="preserve"> A request to escalate </w:t>
      </w:r>
      <w:r w:rsidR="00467691">
        <w:rPr>
          <w:rFonts w:ascii="Arial" w:hAnsi="Arial" w:cs="Arial"/>
          <w:color w:val="000000"/>
        </w:rPr>
        <w:t xml:space="preserve">to Stage </w:t>
      </w:r>
      <w:r w:rsidR="004A6CD2">
        <w:rPr>
          <w:rFonts w:ascii="Arial" w:hAnsi="Arial" w:cs="Arial"/>
          <w:color w:val="000000"/>
        </w:rPr>
        <w:t>Three</w:t>
      </w:r>
      <w:r w:rsidR="00467691">
        <w:rPr>
          <w:rFonts w:ascii="Arial" w:hAnsi="Arial" w:cs="Arial"/>
          <w:color w:val="000000"/>
        </w:rPr>
        <w:t xml:space="preserve"> must be</w:t>
      </w:r>
      <w:r w:rsidR="00DE126A">
        <w:rPr>
          <w:rFonts w:ascii="Arial" w:hAnsi="Arial" w:cs="Arial"/>
          <w:color w:val="000000"/>
        </w:rPr>
        <w:t xml:space="preserve"> </w:t>
      </w:r>
      <w:r w:rsidR="00467691">
        <w:rPr>
          <w:rFonts w:ascii="Arial" w:hAnsi="Arial" w:cs="Arial"/>
          <w:color w:val="000000"/>
        </w:rPr>
        <w:t xml:space="preserve">made within 15 school days of receipt of the Stage </w:t>
      </w:r>
      <w:r w:rsidR="00437751">
        <w:rPr>
          <w:rFonts w:ascii="Arial" w:hAnsi="Arial" w:cs="Arial"/>
          <w:color w:val="000000"/>
        </w:rPr>
        <w:t>Two</w:t>
      </w:r>
      <w:r w:rsidR="00467691">
        <w:rPr>
          <w:rFonts w:ascii="Arial" w:hAnsi="Arial" w:cs="Arial"/>
          <w:color w:val="000000"/>
        </w:rPr>
        <w:t xml:space="preserve"> response.</w:t>
      </w:r>
      <w:r w:rsidR="00DE126A">
        <w:rPr>
          <w:rFonts w:ascii="Arial" w:hAnsi="Arial" w:cs="Arial"/>
          <w:color w:val="000000"/>
        </w:rPr>
        <w:t xml:space="preserve"> Requests received outside of this timeframe</w:t>
      </w:r>
      <w:r w:rsidR="00DB194C">
        <w:rPr>
          <w:rFonts w:ascii="Arial" w:hAnsi="Arial" w:cs="Arial"/>
          <w:color w:val="000000"/>
        </w:rPr>
        <w:t xml:space="preserve"> will only be considered if exceptional circumstances apply.</w:t>
      </w:r>
    </w:p>
    <w:p w14:paraId="56E8042A" w14:textId="0B4859FB" w:rsidR="002370E1" w:rsidRDefault="00C07EA0" w:rsidP="002370E1">
      <w:pPr>
        <w:jc w:val="both"/>
        <w:rPr>
          <w:rFonts w:ascii="Arial" w:hAnsi="Arial" w:cs="Arial"/>
          <w:color w:val="000000"/>
        </w:rPr>
      </w:pPr>
      <w:r>
        <w:rPr>
          <w:rFonts w:ascii="Arial" w:hAnsi="Arial" w:cs="Arial"/>
          <w:color w:val="000000"/>
        </w:rPr>
        <w:t>Y</w:t>
      </w:r>
      <w:r w:rsidR="002370E1" w:rsidRPr="0067541A">
        <w:rPr>
          <w:rFonts w:ascii="Arial" w:hAnsi="Arial" w:cs="Arial"/>
          <w:color w:val="000000"/>
        </w:rPr>
        <w:t xml:space="preserve">our complaint should be in </w:t>
      </w:r>
      <w:r w:rsidR="00564D81" w:rsidRPr="0067541A">
        <w:rPr>
          <w:rFonts w:ascii="Arial" w:hAnsi="Arial" w:cs="Arial"/>
          <w:color w:val="000000"/>
        </w:rPr>
        <w:t>writing;</w:t>
      </w:r>
      <w:r w:rsidR="002370E1" w:rsidRPr="0067541A">
        <w:rPr>
          <w:rFonts w:ascii="Arial" w:hAnsi="Arial" w:cs="Arial"/>
          <w:color w:val="000000"/>
        </w:rPr>
        <w:t xml:space="preserve"> </w:t>
      </w:r>
      <w:r w:rsidR="00A23AC5" w:rsidRPr="0067541A">
        <w:rPr>
          <w:rFonts w:ascii="Arial" w:hAnsi="Arial" w:cs="Arial"/>
          <w:color w:val="000000"/>
        </w:rPr>
        <w:t xml:space="preserve">it should </w:t>
      </w:r>
      <w:r w:rsidR="00817DC0">
        <w:rPr>
          <w:rFonts w:ascii="Arial" w:hAnsi="Arial" w:cs="Arial"/>
          <w:color w:val="000000"/>
        </w:rPr>
        <w:t xml:space="preserve">clearly </w:t>
      </w:r>
      <w:r w:rsidR="00A23AC5" w:rsidRPr="0067541A">
        <w:rPr>
          <w:rFonts w:ascii="Arial" w:hAnsi="Arial" w:cs="Arial"/>
          <w:color w:val="000000"/>
        </w:rPr>
        <w:t xml:space="preserve">explain the reason(s) as to why you were not satisfied with the response at Stage Two and </w:t>
      </w:r>
      <w:r w:rsidR="002370E1" w:rsidRPr="0067541A">
        <w:rPr>
          <w:rFonts w:ascii="Arial" w:hAnsi="Arial" w:cs="Arial"/>
          <w:color w:val="000000"/>
        </w:rPr>
        <w:t>be accompanied by any appropriate documentation</w:t>
      </w:r>
      <w:r w:rsidR="00A23AC5" w:rsidRPr="0067541A">
        <w:rPr>
          <w:rFonts w:ascii="Arial" w:hAnsi="Arial" w:cs="Arial"/>
          <w:color w:val="000000"/>
        </w:rPr>
        <w:t xml:space="preserve">. </w:t>
      </w:r>
      <w:r w:rsidR="00F80E21">
        <w:rPr>
          <w:rFonts w:ascii="Arial" w:hAnsi="Arial" w:cs="Arial"/>
          <w:color w:val="000000"/>
        </w:rPr>
        <w:t>(</w:t>
      </w:r>
      <w:r w:rsidR="00784861">
        <w:rPr>
          <w:rFonts w:ascii="Arial" w:hAnsi="Arial" w:cs="Arial"/>
          <w:color w:val="000000"/>
        </w:rPr>
        <w:t xml:space="preserve">Please use template </w:t>
      </w:r>
      <w:r w:rsidR="001C7CE2">
        <w:rPr>
          <w:rFonts w:ascii="Arial" w:hAnsi="Arial" w:cs="Arial"/>
          <w:color w:val="000000"/>
        </w:rPr>
        <w:t xml:space="preserve">on page 5 </w:t>
      </w:r>
      <w:r w:rsidR="00784861">
        <w:rPr>
          <w:rFonts w:ascii="Arial" w:hAnsi="Arial" w:cs="Arial"/>
          <w:color w:val="000000"/>
        </w:rPr>
        <w:t>Appen</w:t>
      </w:r>
      <w:r w:rsidR="00CE025D">
        <w:rPr>
          <w:rFonts w:ascii="Arial" w:hAnsi="Arial" w:cs="Arial"/>
          <w:color w:val="000000"/>
        </w:rPr>
        <w:t>dix A below.</w:t>
      </w:r>
      <w:r w:rsidR="00F80E21">
        <w:rPr>
          <w:rFonts w:ascii="Arial" w:hAnsi="Arial" w:cs="Arial"/>
          <w:color w:val="000000"/>
        </w:rPr>
        <w:t>)</w:t>
      </w:r>
      <w:r w:rsidR="00CE025D">
        <w:rPr>
          <w:rFonts w:ascii="Arial" w:hAnsi="Arial" w:cs="Arial"/>
          <w:color w:val="000000"/>
        </w:rPr>
        <w:t xml:space="preserve"> </w:t>
      </w:r>
      <w:r w:rsidR="00A23AC5" w:rsidRPr="0067541A">
        <w:rPr>
          <w:rFonts w:ascii="Arial" w:hAnsi="Arial" w:cs="Arial"/>
          <w:color w:val="000000"/>
        </w:rPr>
        <w:t xml:space="preserve">Please </w:t>
      </w:r>
      <w:r w:rsidR="002370E1" w:rsidRPr="0067541A">
        <w:rPr>
          <w:rFonts w:ascii="Arial" w:hAnsi="Arial" w:cs="Arial"/>
          <w:color w:val="000000"/>
        </w:rPr>
        <w:t xml:space="preserve">make it clear that you are invoking Stage </w:t>
      </w:r>
      <w:r w:rsidR="00677836" w:rsidRPr="0067541A">
        <w:rPr>
          <w:rFonts w:ascii="Arial" w:hAnsi="Arial" w:cs="Arial"/>
          <w:color w:val="000000"/>
        </w:rPr>
        <w:t>T</w:t>
      </w:r>
      <w:r w:rsidR="0070318A" w:rsidRPr="0067541A">
        <w:rPr>
          <w:rFonts w:ascii="Arial" w:hAnsi="Arial" w:cs="Arial"/>
          <w:color w:val="000000"/>
        </w:rPr>
        <w:t>hree</w:t>
      </w:r>
      <w:r w:rsidR="002370E1" w:rsidRPr="0067541A">
        <w:rPr>
          <w:rFonts w:ascii="Arial" w:hAnsi="Arial" w:cs="Arial"/>
          <w:color w:val="000000"/>
        </w:rPr>
        <w:t xml:space="preserve"> of the Complaints Procedure. Complaints about a decision of the </w:t>
      </w:r>
      <w:r w:rsidR="0070318A" w:rsidRPr="0067541A">
        <w:rPr>
          <w:rFonts w:ascii="Arial" w:hAnsi="Arial" w:cs="Arial"/>
          <w:color w:val="000000"/>
        </w:rPr>
        <w:t>CEO</w:t>
      </w:r>
      <w:r w:rsidR="00B00D8A" w:rsidRPr="0067541A">
        <w:rPr>
          <w:rFonts w:ascii="Arial" w:hAnsi="Arial" w:cs="Arial"/>
          <w:color w:val="000000"/>
        </w:rPr>
        <w:t xml:space="preserve"> </w:t>
      </w:r>
      <w:r w:rsidR="002370E1" w:rsidRPr="0067541A">
        <w:rPr>
          <w:rFonts w:ascii="Arial" w:hAnsi="Arial" w:cs="Arial"/>
          <w:color w:val="000000"/>
        </w:rPr>
        <w:t xml:space="preserve">or the </w:t>
      </w:r>
      <w:r w:rsidR="0070318A" w:rsidRPr="0067541A">
        <w:rPr>
          <w:rFonts w:ascii="Arial" w:hAnsi="Arial" w:cs="Arial"/>
          <w:color w:val="000000"/>
        </w:rPr>
        <w:t>CEO</w:t>
      </w:r>
      <w:r w:rsidR="00677836" w:rsidRPr="0067541A">
        <w:rPr>
          <w:rFonts w:ascii="Arial" w:hAnsi="Arial" w:cs="Arial"/>
          <w:color w:val="000000"/>
        </w:rPr>
        <w:t>’</w:t>
      </w:r>
      <w:r w:rsidR="0070318A" w:rsidRPr="0067541A">
        <w:rPr>
          <w:rFonts w:ascii="Arial" w:hAnsi="Arial" w:cs="Arial"/>
          <w:color w:val="000000"/>
        </w:rPr>
        <w:t>s</w:t>
      </w:r>
      <w:r w:rsidR="00B00D8A" w:rsidRPr="0067541A">
        <w:rPr>
          <w:rFonts w:ascii="Arial" w:hAnsi="Arial" w:cs="Arial"/>
          <w:color w:val="000000"/>
        </w:rPr>
        <w:t xml:space="preserve"> </w:t>
      </w:r>
      <w:r w:rsidR="002370E1" w:rsidRPr="0067541A">
        <w:rPr>
          <w:rFonts w:ascii="Arial" w:hAnsi="Arial" w:cs="Arial"/>
          <w:color w:val="000000"/>
        </w:rPr>
        <w:t xml:space="preserve">actions in response to a complaint must reach the </w:t>
      </w:r>
      <w:r w:rsidR="005F59B5" w:rsidRPr="0067541A">
        <w:rPr>
          <w:rFonts w:ascii="Arial" w:hAnsi="Arial" w:cs="Arial"/>
          <w:color w:val="000000"/>
        </w:rPr>
        <w:t xml:space="preserve">Governance Professional </w:t>
      </w:r>
      <w:r w:rsidR="002370E1" w:rsidRPr="0067541A">
        <w:rPr>
          <w:rFonts w:ascii="Arial" w:hAnsi="Arial" w:cs="Arial"/>
          <w:color w:val="000000"/>
        </w:rPr>
        <w:t xml:space="preserve">within </w:t>
      </w:r>
      <w:r w:rsidR="00BD7327">
        <w:rPr>
          <w:rFonts w:ascii="Arial" w:hAnsi="Arial" w:cs="Arial"/>
          <w:color w:val="000000"/>
        </w:rPr>
        <w:t>20 school days</w:t>
      </w:r>
      <w:r w:rsidR="002370E1" w:rsidRPr="0067541A">
        <w:rPr>
          <w:rFonts w:ascii="Arial" w:hAnsi="Arial" w:cs="Arial"/>
          <w:color w:val="000000"/>
        </w:rPr>
        <w:t xml:space="preserve"> of the </w:t>
      </w:r>
      <w:r w:rsidR="0070318A" w:rsidRPr="0067541A">
        <w:rPr>
          <w:rFonts w:ascii="Arial" w:hAnsi="Arial" w:cs="Arial"/>
          <w:color w:val="000000"/>
        </w:rPr>
        <w:t>CEO</w:t>
      </w:r>
      <w:r w:rsidR="00634258" w:rsidRPr="0067541A">
        <w:rPr>
          <w:rFonts w:ascii="Arial" w:hAnsi="Arial" w:cs="Arial"/>
          <w:color w:val="000000"/>
        </w:rPr>
        <w:t>’</w:t>
      </w:r>
      <w:r w:rsidR="0070318A" w:rsidRPr="0067541A">
        <w:rPr>
          <w:rFonts w:ascii="Arial" w:hAnsi="Arial" w:cs="Arial"/>
          <w:color w:val="000000"/>
        </w:rPr>
        <w:t>s</w:t>
      </w:r>
      <w:r w:rsidR="00B00D8A" w:rsidRPr="0067541A">
        <w:rPr>
          <w:rFonts w:ascii="Arial" w:hAnsi="Arial" w:cs="Arial"/>
          <w:color w:val="000000"/>
        </w:rPr>
        <w:t xml:space="preserve"> </w:t>
      </w:r>
      <w:r w:rsidR="002370E1" w:rsidRPr="0067541A">
        <w:rPr>
          <w:rFonts w:ascii="Arial" w:hAnsi="Arial" w:cs="Arial"/>
          <w:color w:val="000000"/>
        </w:rPr>
        <w:t xml:space="preserve">decision or </w:t>
      </w:r>
      <w:r w:rsidR="00634258" w:rsidRPr="0067541A">
        <w:rPr>
          <w:rFonts w:ascii="Arial" w:hAnsi="Arial" w:cs="Arial"/>
          <w:color w:val="000000"/>
        </w:rPr>
        <w:t xml:space="preserve">the </w:t>
      </w:r>
      <w:r w:rsidR="002370E1" w:rsidRPr="0067541A">
        <w:rPr>
          <w:rFonts w:ascii="Arial" w:hAnsi="Arial" w:cs="Arial"/>
          <w:color w:val="000000"/>
        </w:rPr>
        <w:t>response to the complaint.</w:t>
      </w:r>
    </w:p>
    <w:p w14:paraId="6624DBEB" w14:textId="77777777" w:rsidR="00DE126A" w:rsidRDefault="00DE126A" w:rsidP="002370E1">
      <w:pPr>
        <w:jc w:val="both"/>
        <w:rPr>
          <w:rFonts w:ascii="Arial" w:hAnsi="Arial" w:cs="Arial"/>
          <w:color w:val="000000"/>
        </w:rPr>
      </w:pPr>
    </w:p>
    <w:p w14:paraId="76FE2789" w14:textId="45AAD337" w:rsidR="00DE126A" w:rsidRPr="0067541A" w:rsidRDefault="00DE126A" w:rsidP="002370E1">
      <w:pPr>
        <w:jc w:val="both"/>
        <w:rPr>
          <w:rFonts w:ascii="Arial" w:hAnsi="Arial" w:cs="Arial"/>
          <w:color w:val="000000"/>
        </w:rPr>
      </w:pPr>
      <w:r w:rsidRPr="008F7726">
        <w:rPr>
          <w:rFonts w:ascii="Arial" w:hAnsi="Arial" w:cs="Arial"/>
          <w:iCs/>
        </w:rPr>
        <w:t xml:space="preserve">Complaints about staff conduct will not generally be handled under this </w:t>
      </w:r>
      <w:proofErr w:type="gramStart"/>
      <w:r w:rsidRPr="008F7726">
        <w:rPr>
          <w:rFonts w:ascii="Arial" w:hAnsi="Arial" w:cs="Arial"/>
          <w:iCs/>
        </w:rPr>
        <w:t>complaints</w:t>
      </w:r>
      <w:proofErr w:type="gramEnd"/>
      <w:r w:rsidRPr="008F7726">
        <w:rPr>
          <w:rFonts w:ascii="Arial" w:hAnsi="Arial" w:cs="Arial"/>
          <w:iCs/>
        </w:rPr>
        <w:t xml:space="preserve"> procedure. Complainants will be advised that the complaint will be investigated as </w:t>
      </w:r>
      <w:r w:rsidRPr="008F7726">
        <w:rPr>
          <w:rFonts w:ascii="Arial" w:hAnsi="Arial" w:cs="Arial"/>
          <w:iCs/>
        </w:rPr>
        <w:lastRenderedPageBreak/>
        <w:t xml:space="preserve">far as possible under this </w:t>
      </w:r>
      <w:proofErr w:type="gramStart"/>
      <w:r w:rsidRPr="008F7726">
        <w:rPr>
          <w:rFonts w:ascii="Arial" w:hAnsi="Arial" w:cs="Arial"/>
          <w:iCs/>
        </w:rPr>
        <w:t>complaints</w:t>
      </w:r>
      <w:proofErr w:type="gramEnd"/>
      <w:r w:rsidRPr="008F7726">
        <w:rPr>
          <w:rFonts w:ascii="Arial" w:hAnsi="Arial" w:cs="Arial"/>
          <w:iCs/>
        </w:rPr>
        <w:t xml:space="preserve"> procedure, while any employment or disciplinary action arising from it will be dealt with separately and remain confidential.</w:t>
      </w:r>
    </w:p>
    <w:p w14:paraId="1DF4A576" w14:textId="77777777" w:rsidR="002370E1" w:rsidRPr="0067541A" w:rsidRDefault="002370E1" w:rsidP="002370E1">
      <w:pPr>
        <w:jc w:val="both"/>
        <w:rPr>
          <w:rFonts w:ascii="Arial" w:hAnsi="Arial" w:cs="Arial"/>
          <w:color w:val="000000"/>
        </w:rPr>
      </w:pPr>
    </w:p>
    <w:p w14:paraId="4D7C706A" w14:textId="00FA8598" w:rsidR="002370E1" w:rsidRDefault="002370E1" w:rsidP="00311349">
      <w:pPr>
        <w:jc w:val="both"/>
        <w:rPr>
          <w:rFonts w:ascii="Arial" w:hAnsi="Arial" w:cs="Arial"/>
          <w:color w:val="000000"/>
        </w:rPr>
      </w:pPr>
      <w:r w:rsidRPr="0067541A">
        <w:rPr>
          <w:rFonts w:ascii="Arial" w:hAnsi="Arial" w:cs="Arial"/>
          <w:color w:val="000000"/>
        </w:rPr>
        <w:t xml:space="preserve">The </w:t>
      </w:r>
      <w:r w:rsidR="0070318A" w:rsidRPr="0067541A">
        <w:rPr>
          <w:rFonts w:ascii="Arial" w:hAnsi="Arial" w:cs="Arial"/>
          <w:color w:val="000000"/>
        </w:rPr>
        <w:t xml:space="preserve">Board of Trustees </w:t>
      </w:r>
      <w:r w:rsidRPr="0067541A">
        <w:rPr>
          <w:rFonts w:ascii="Arial" w:hAnsi="Arial" w:cs="Arial"/>
          <w:color w:val="000000"/>
        </w:rPr>
        <w:t>will</w:t>
      </w:r>
      <w:r w:rsidR="00530F60">
        <w:rPr>
          <w:rFonts w:ascii="Arial" w:hAnsi="Arial" w:cs="Arial"/>
          <w:color w:val="000000"/>
        </w:rPr>
        <w:t xml:space="preserve"> acknowledge receipt</w:t>
      </w:r>
      <w:r w:rsidR="00684C2B">
        <w:rPr>
          <w:rFonts w:ascii="Arial" w:hAnsi="Arial" w:cs="Arial"/>
          <w:color w:val="000000"/>
        </w:rPr>
        <w:t xml:space="preserve"> of</w:t>
      </w:r>
      <w:r w:rsidR="00530F60">
        <w:rPr>
          <w:rFonts w:ascii="Arial" w:hAnsi="Arial" w:cs="Arial"/>
          <w:color w:val="000000"/>
        </w:rPr>
        <w:t xml:space="preserve"> your letter within </w:t>
      </w:r>
      <w:r w:rsidR="002E0152">
        <w:rPr>
          <w:rFonts w:ascii="Arial" w:hAnsi="Arial" w:cs="Arial"/>
          <w:color w:val="000000"/>
        </w:rPr>
        <w:t>5</w:t>
      </w:r>
      <w:r w:rsidR="00530F60">
        <w:rPr>
          <w:rFonts w:ascii="Arial" w:hAnsi="Arial" w:cs="Arial"/>
          <w:color w:val="000000"/>
        </w:rPr>
        <w:t xml:space="preserve"> school days and inform you of the arrangements that have been made for your complaint to be considered.</w:t>
      </w:r>
      <w:r w:rsidR="00FC44D2">
        <w:rPr>
          <w:rFonts w:ascii="Arial" w:hAnsi="Arial" w:cs="Arial"/>
          <w:color w:val="000000"/>
        </w:rPr>
        <w:t xml:space="preserve"> A Panel hearing consisting of at least three people who were not directly involved in the matters detailed in the complaint with at least one panel member who is independent of the management and running of the academy and Trust body</w:t>
      </w:r>
      <w:r w:rsidR="00415E83">
        <w:rPr>
          <w:rFonts w:ascii="Arial" w:hAnsi="Arial" w:cs="Arial"/>
          <w:color w:val="000000"/>
        </w:rPr>
        <w:t>.</w:t>
      </w:r>
    </w:p>
    <w:p w14:paraId="302792A5" w14:textId="77777777" w:rsidR="00044882" w:rsidRDefault="00044882" w:rsidP="00311349">
      <w:pPr>
        <w:jc w:val="both"/>
        <w:rPr>
          <w:rFonts w:ascii="Arial" w:hAnsi="Arial" w:cs="Arial"/>
          <w:color w:val="000000"/>
        </w:rPr>
      </w:pPr>
    </w:p>
    <w:p w14:paraId="3DDB3FD9" w14:textId="77777777" w:rsidR="00EC4066" w:rsidRPr="00EC4066" w:rsidRDefault="00EC4066" w:rsidP="00EC4066">
      <w:pPr>
        <w:jc w:val="both"/>
        <w:rPr>
          <w:rFonts w:ascii="Arial" w:hAnsi="Arial" w:cs="Arial"/>
          <w:color w:val="000000"/>
        </w:rPr>
      </w:pPr>
      <w:r w:rsidRPr="00EC4066">
        <w:rPr>
          <w:rFonts w:ascii="Arial" w:hAnsi="Arial" w:cs="Arial"/>
          <w:color w:val="000000"/>
        </w:rPr>
        <w:t>To ensure complaints are progressed in a timely manner, complainants are expected to respond to reasonable requests for information, clarification, evidence or confirmation of availability.</w:t>
      </w:r>
    </w:p>
    <w:p w14:paraId="1F2D3BAE" w14:textId="1E14AAA4" w:rsidR="00EC4066" w:rsidRPr="00EC4066" w:rsidRDefault="00EC4066" w:rsidP="00EC4066">
      <w:pPr>
        <w:jc w:val="both"/>
        <w:rPr>
          <w:rFonts w:ascii="Arial" w:hAnsi="Arial" w:cs="Arial"/>
          <w:color w:val="000000"/>
        </w:rPr>
      </w:pPr>
      <w:r w:rsidRPr="00EC4066">
        <w:rPr>
          <w:rFonts w:ascii="Arial" w:hAnsi="Arial" w:cs="Arial"/>
          <w:color w:val="000000"/>
        </w:rPr>
        <w:t xml:space="preserve">Where a complainant does not respond to such requests within 10 school days, despite reasonable attempts to make contact, </w:t>
      </w:r>
      <w:r w:rsidR="0090481E">
        <w:rPr>
          <w:rFonts w:ascii="Arial" w:hAnsi="Arial" w:cs="Arial"/>
          <w:color w:val="000000"/>
        </w:rPr>
        <w:t xml:space="preserve">and unless there are exceptional circumstances that warrant additional time, </w:t>
      </w:r>
      <w:r w:rsidRPr="00EC4066">
        <w:rPr>
          <w:rFonts w:ascii="Arial" w:hAnsi="Arial" w:cs="Arial"/>
          <w:color w:val="000000"/>
        </w:rPr>
        <w:t>the Trust may either:</w:t>
      </w:r>
    </w:p>
    <w:p w14:paraId="25573F81" w14:textId="77777777" w:rsidR="00EC4066" w:rsidRPr="00EC4066" w:rsidRDefault="00EC4066" w:rsidP="00EC4066">
      <w:pPr>
        <w:numPr>
          <w:ilvl w:val="0"/>
          <w:numId w:val="22"/>
        </w:numPr>
        <w:jc w:val="both"/>
        <w:rPr>
          <w:rFonts w:ascii="Arial" w:hAnsi="Arial" w:cs="Arial"/>
          <w:color w:val="000000"/>
        </w:rPr>
      </w:pPr>
      <w:r w:rsidRPr="00EC4066">
        <w:rPr>
          <w:rFonts w:ascii="Arial" w:hAnsi="Arial" w:cs="Arial"/>
          <w:color w:val="000000"/>
        </w:rPr>
        <w:t xml:space="preserve">proceed to determine the complaint </w:t>
      </w:r>
      <w:proofErr w:type="gramStart"/>
      <w:r w:rsidRPr="00EC4066">
        <w:rPr>
          <w:rFonts w:ascii="Arial" w:hAnsi="Arial" w:cs="Arial"/>
          <w:color w:val="000000"/>
        </w:rPr>
        <w:t>on the basis of</w:t>
      </w:r>
      <w:proofErr w:type="gramEnd"/>
      <w:r w:rsidRPr="00EC4066">
        <w:rPr>
          <w:rFonts w:ascii="Arial" w:hAnsi="Arial" w:cs="Arial"/>
          <w:color w:val="000000"/>
        </w:rPr>
        <w:t xml:space="preserve"> the information already available; or</w:t>
      </w:r>
    </w:p>
    <w:p w14:paraId="1F2C01AC" w14:textId="77777777" w:rsidR="00EC4066" w:rsidRPr="00EC4066" w:rsidRDefault="00EC4066" w:rsidP="00EC4066">
      <w:pPr>
        <w:numPr>
          <w:ilvl w:val="0"/>
          <w:numId w:val="22"/>
        </w:numPr>
        <w:jc w:val="both"/>
        <w:rPr>
          <w:rFonts w:ascii="Arial" w:hAnsi="Arial" w:cs="Arial"/>
          <w:color w:val="000000"/>
        </w:rPr>
      </w:pPr>
      <w:r w:rsidRPr="00EC4066">
        <w:rPr>
          <w:rFonts w:ascii="Arial" w:hAnsi="Arial" w:cs="Arial"/>
          <w:color w:val="000000"/>
        </w:rPr>
        <w:t>determine that the complaint has been withdrawn and close the matter.</w:t>
      </w:r>
    </w:p>
    <w:p w14:paraId="7648D3BC" w14:textId="77777777" w:rsidR="00EC4066" w:rsidRPr="00EC4066" w:rsidRDefault="00EC4066" w:rsidP="00EC4066">
      <w:pPr>
        <w:jc w:val="both"/>
        <w:rPr>
          <w:rFonts w:ascii="Arial" w:hAnsi="Arial" w:cs="Arial"/>
          <w:color w:val="000000"/>
        </w:rPr>
      </w:pPr>
      <w:r w:rsidRPr="00EC4066">
        <w:rPr>
          <w:rFonts w:ascii="Arial" w:hAnsi="Arial" w:cs="Arial"/>
          <w:color w:val="000000"/>
        </w:rPr>
        <w:t>The complainant will be informed in writing if either decision is taken.</w:t>
      </w:r>
    </w:p>
    <w:p w14:paraId="797CDC8D" w14:textId="77777777" w:rsidR="00EC4066" w:rsidRDefault="00EC4066" w:rsidP="00311349">
      <w:pPr>
        <w:jc w:val="both"/>
        <w:rPr>
          <w:rFonts w:ascii="Arial" w:hAnsi="Arial" w:cs="Arial"/>
          <w:color w:val="000000"/>
        </w:rPr>
      </w:pPr>
    </w:p>
    <w:p w14:paraId="77F8988C" w14:textId="2B6E634F" w:rsidR="00044882" w:rsidRDefault="00044882" w:rsidP="00311349">
      <w:pPr>
        <w:jc w:val="both"/>
        <w:rPr>
          <w:rFonts w:ascii="Arial" w:hAnsi="Arial" w:cs="Arial"/>
          <w:color w:val="000000"/>
        </w:rPr>
      </w:pPr>
      <w:r>
        <w:rPr>
          <w:rFonts w:ascii="Arial" w:hAnsi="Arial" w:cs="Arial"/>
          <w:color w:val="000000"/>
        </w:rPr>
        <w:t xml:space="preserve">Any written material will be circulated to all parties at least 5 school days before the date of the </w:t>
      </w:r>
      <w:r w:rsidR="00B751B9">
        <w:rPr>
          <w:rFonts w:ascii="Arial" w:hAnsi="Arial" w:cs="Arial"/>
          <w:color w:val="000000"/>
        </w:rPr>
        <w:t>hearing. If a recording made without consent is submitted as evidence, the panel will decide whether it is relevant, lawful and fair to consider it, taking account of privacy, safeguarding and data-protection requirements.</w:t>
      </w:r>
    </w:p>
    <w:p w14:paraId="7273C190" w14:textId="77777777" w:rsidR="005F3813" w:rsidRDefault="005F3813" w:rsidP="00311349">
      <w:pPr>
        <w:jc w:val="both"/>
        <w:rPr>
          <w:rFonts w:ascii="Arial" w:hAnsi="Arial" w:cs="Arial"/>
          <w:color w:val="000000"/>
        </w:rPr>
      </w:pPr>
    </w:p>
    <w:p w14:paraId="622A57AA" w14:textId="77777777" w:rsidR="000F0B12" w:rsidRPr="000F0B12" w:rsidRDefault="000F0B12" w:rsidP="000F0B12">
      <w:pPr>
        <w:widowControl w:val="0"/>
        <w:overflowPunct w:val="0"/>
        <w:autoSpaceDE w:val="0"/>
        <w:jc w:val="both"/>
        <w:rPr>
          <w:rFonts w:ascii="Arial" w:hAnsi="Arial" w:cs="Arial"/>
          <w:lang w:eastAsia="en-US"/>
        </w:rPr>
      </w:pPr>
      <w:r w:rsidRPr="000F0B12">
        <w:rPr>
          <w:rFonts w:ascii="Arial" w:hAnsi="Arial" w:cs="Arial"/>
          <w:lang w:eastAsia="en-US"/>
        </w:rPr>
        <w:t>The committee will also not review any new complaints at this stage or consider evidence unrelated to the initial complaint to be included. New complaints must be dealt with from Stage One of the procedure.</w:t>
      </w:r>
    </w:p>
    <w:p w14:paraId="3E8795AB" w14:textId="77777777" w:rsidR="005F3813" w:rsidRDefault="005F3813" w:rsidP="00311349">
      <w:pPr>
        <w:jc w:val="both"/>
        <w:rPr>
          <w:rFonts w:ascii="Arial" w:hAnsi="Arial" w:cs="Arial"/>
          <w:color w:val="000000"/>
        </w:rPr>
      </w:pPr>
    </w:p>
    <w:p w14:paraId="7ED9C6FB" w14:textId="77777777" w:rsidR="00C02D5E" w:rsidRPr="00C02D5E" w:rsidRDefault="00C02D5E" w:rsidP="00C02D5E">
      <w:pPr>
        <w:jc w:val="both"/>
        <w:rPr>
          <w:rFonts w:ascii="Arial" w:hAnsi="Arial" w:cs="Arial"/>
        </w:rPr>
      </w:pPr>
      <w:r w:rsidRPr="00C02D5E">
        <w:rPr>
          <w:rFonts w:ascii="Arial" w:hAnsi="Arial"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03B37583" w14:textId="77777777" w:rsidR="00C02D5E" w:rsidRPr="00C02D5E" w:rsidRDefault="00C02D5E" w:rsidP="00C02D5E">
      <w:pPr>
        <w:spacing w:after="120"/>
        <w:jc w:val="both"/>
        <w:rPr>
          <w:rFonts w:ascii="Arial" w:hAnsi="Arial" w:cs="Arial"/>
          <w:lang w:eastAsia="en-US"/>
        </w:rPr>
      </w:pPr>
      <w:r w:rsidRPr="00C02D5E">
        <w:rPr>
          <w:rFonts w:ascii="Arial" w:hAnsi="Arial" w:cs="Arial"/>
          <w:lang w:eastAsia="en-US"/>
        </w:rPr>
        <w:t>The committee will consider the complaint and all the evidence presented. The committee can:</w:t>
      </w:r>
    </w:p>
    <w:p w14:paraId="16AFCC7A" w14:textId="77777777" w:rsidR="00C02D5E" w:rsidRPr="00C02D5E" w:rsidRDefault="00C02D5E" w:rsidP="00C02D5E">
      <w:pPr>
        <w:pStyle w:val="ListParagraph"/>
        <w:widowControl w:val="0"/>
        <w:numPr>
          <w:ilvl w:val="0"/>
          <w:numId w:val="20"/>
        </w:numPr>
        <w:tabs>
          <w:tab w:val="left" w:pos="-14411"/>
        </w:tabs>
        <w:suppressAutoHyphens/>
        <w:overflowPunct w:val="0"/>
        <w:autoSpaceDE w:val="0"/>
        <w:autoSpaceDN w:val="0"/>
        <w:spacing w:after="120"/>
        <w:contextualSpacing w:val="0"/>
        <w:jc w:val="both"/>
        <w:textAlignment w:val="baseline"/>
        <w:rPr>
          <w:rFonts w:ascii="Arial" w:hAnsi="Arial" w:cs="Arial"/>
          <w:lang w:eastAsia="en-US"/>
        </w:rPr>
      </w:pPr>
      <w:r w:rsidRPr="00C02D5E">
        <w:rPr>
          <w:rFonts w:ascii="Arial" w:hAnsi="Arial" w:cs="Arial"/>
          <w:lang w:eastAsia="en-US"/>
        </w:rPr>
        <w:t>uphold the complaint in whole or in part</w:t>
      </w:r>
    </w:p>
    <w:p w14:paraId="4E5590EA" w14:textId="252A5EF1" w:rsidR="008D2C1B" w:rsidRPr="00E05526" w:rsidRDefault="00C02D5E" w:rsidP="00A26209">
      <w:pPr>
        <w:pStyle w:val="ListParagraph"/>
        <w:widowControl w:val="0"/>
        <w:numPr>
          <w:ilvl w:val="0"/>
          <w:numId w:val="20"/>
        </w:numPr>
        <w:tabs>
          <w:tab w:val="left" w:pos="-14411"/>
        </w:tabs>
        <w:suppressAutoHyphens/>
        <w:overflowPunct w:val="0"/>
        <w:autoSpaceDE w:val="0"/>
        <w:autoSpaceDN w:val="0"/>
        <w:spacing w:after="240"/>
        <w:contextualSpacing w:val="0"/>
        <w:jc w:val="both"/>
        <w:textAlignment w:val="baseline"/>
        <w:rPr>
          <w:rFonts w:ascii="Arial" w:hAnsi="Arial" w:cs="Arial"/>
          <w:color w:val="000000"/>
        </w:rPr>
      </w:pPr>
      <w:r w:rsidRPr="00E05526">
        <w:rPr>
          <w:rFonts w:ascii="Arial" w:hAnsi="Arial" w:cs="Arial"/>
          <w:lang w:eastAsia="en-US"/>
        </w:rPr>
        <w:t>dismiss the complaint in whole or in part.</w:t>
      </w:r>
    </w:p>
    <w:p w14:paraId="787AF157" w14:textId="77777777" w:rsidR="008D2C1B" w:rsidRPr="007E433B" w:rsidRDefault="008D2C1B" w:rsidP="00311349">
      <w:pPr>
        <w:jc w:val="both"/>
        <w:rPr>
          <w:rFonts w:ascii="Arial" w:hAnsi="Arial" w:cs="Arial"/>
          <w:color w:val="000000" w:themeColor="text1"/>
        </w:rPr>
      </w:pPr>
      <w:r w:rsidRPr="007E433B">
        <w:rPr>
          <w:rFonts w:ascii="Arial" w:hAnsi="Arial" w:cs="Arial"/>
          <w:color w:val="000000" w:themeColor="text1"/>
        </w:rPr>
        <w:t>You are entitled to be accompanied by a friend or other advisor at such a meeting.  If you require reasonable adjustments to be made, please advise the Governance Professional at clerk@setrust.co.uk.</w:t>
      </w:r>
    </w:p>
    <w:p w14:paraId="78960976" w14:textId="42CC04B3" w:rsidR="00311349" w:rsidRDefault="00311349" w:rsidP="00311349">
      <w:pPr>
        <w:pStyle w:val="Default"/>
        <w:spacing w:before="40" w:after="40"/>
        <w:jc w:val="both"/>
      </w:pPr>
    </w:p>
    <w:p w14:paraId="1B38BCE9" w14:textId="76DC83C4" w:rsidR="00DF264E" w:rsidRPr="008D3C74" w:rsidRDefault="003420AE" w:rsidP="00DF264E">
      <w:pPr>
        <w:pStyle w:val="Default"/>
        <w:spacing w:before="40" w:after="40"/>
        <w:jc w:val="both"/>
      </w:pPr>
      <w:r w:rsidRPr="003420AE">
        <w:lastRenderedPageBreak/>
        <w:t>Records will be managed and disposed of in accordance with the Trust's Data Protection Policy, Records Retention Schedule and applicable data protection legislation</w:t>
      </w:r>
      <w:r>
        <w:t xml:space="preserve"> </w:t>
      </w:r>
      <w:r w:rsidR="00DF264E" w:rsidRPr="008D3C74">
        <w:t xml:space="preserve">except where the Secretary of State or a body conducting an inspection under section 109 of the 2008 Act requests access to them or when access is required due to other legal processes or to enable </w:t>
      </w:r>
      <w:r w:rsidR="00DF264E">
        <w:t>T</w:t>
      </w:r>
      <w:r w:rsidR="00DF264E" w:rsidRPr="008D3C74">
        <w:t>rustees and the Trust’s executive team to undertake their statutory responsibilities.</w:t>
      </w:r>
    </w:p>
    <w:p w14:paraId="7CA36A2F" w14:textId="77777777" w:rsidR="00DF264E" w:rsidRDefault="00DF264E" w:rsidP="00311349">
      <w:pPr>
        <w:pStyle w:val="Default"/>
        <w:spacing w:before="40" w:after="40"/>
        <w:jc w:val="both"/>
      </w:pPr>
    </w:p>
    <w:p w14:paraId="7EC4D250" w14:textId="69585224" w:rsidR="00311349" w:rsidRDefault="00311349" w:rsidP="00311349">
      <w:pPr>
        <w:jc w:val="both"/>
        <w:rPr>
          <w:rFonts w:ascii="Arial" w:hAnsi="Arial" w:cs="Arial"/>
        </w:rPr>
      </w:pPr>
      <w:r w:rsidRPr="00311349">
        <w:rPr>
          <w:rFonts w:ascii="Arial" w:hAnsi="Arial" w:cs="Arial"/>
        </w:rPr>
        <w:t xml:space="preserve">The clerk will </w:t>
      </w:r>
      <w:r w:rsidRPr="007E433B">
        <w:rPr>
          <w:rFonts w:ascii="Arial" w:hAnsi="Arial" w:cs="Arial"/>
          <w:color w:val="000000" w:themeColor="text1"/>
        </w:rPr>
        <w:t xml:space="preserve">provide you with </w:t>
      </w:r>
      <w:r w:rsidR="00DD1B43" w:rsidRPr="007E433B">
        <w:rPr>
          <w:rFonts w:ascii="Arial" w:hAnsi="Arial" w:cs="Arial"/>
          <w:color w:val="000000" w:themeColor="text1"/>
        </w:rPr>
        <w:t xml:space="preserve">a letter with </w:t>
      </w:r>
      <w:r w:rsidRPr="007E433B">
        <w:rPr>
          <w:rFonts w:ascii="Arial" w:hAnsi="Arial" w:cs="Arial"/>
          <w:color w:val="000000" w:themeColor="text1"/>
        </w:rPr>
        <w:t>the panel’s findings and recommendations</w:t>
      </w:r>
      <w:r w:rsidR="00007741" w:rsidRPr="007E433B">
        <w:rPr>
          <w:rFonts w:ascii="Arial" w:hAnsi="Arial" w:cs="Arial"/>
          <w:color w:val="000000" w:themeColor="text1"/>
        </w:rPr>
        <w:t xml:space="preserve">, </w:t>
      </w:r>
      <w:r w:rsidR="00235650" w:rsidRPr="007E433B">
        <w:rPr>
          <w:rFonts w:ascii="Arial" w:hAnsi="Arial" w:cs="Arial"/>
          <w:color w:val="000000" w:themeColor="text1"/>
        </w:rPr>
        <w:t>together with a clear explanation</w:t>
      </w:r>
      <w:r w:rsidRPr="007E433B">
        <w:rPr>
          <w:rFonts w:ascii="Arial" w:hAnsi="Arial" w:cs="Arial"/>
          <w:color w:val="000000" w:themeColor="text1"/>
        </w:rPr>
        <w:t xml:space="preserve"> </w:t>
      </w:r>
      <w:r w:rsidRPr="00311349">
        <w:rPr>
          <w:rFonts w:ascii="Arial" w:hAnsi="Arial" w:cs="Arial"/>
        </w:rPr>
        <w:t xml:space="preserve">electronically or otherwise </w:t>
      </w:r>
      <w:r w:rsidR="001072DD">
        <w:rPr>
          <w:rFonts w:ascii="Arial" w:hAnsi="Arial" w:cs="Arial"/>
        </w:rPr>
        <w:t xml:space="preserve">within 15 school days </w:t>
      </w:r>
      <w:r w:rsidRPr="00311349">
        <w:rPr>
          <w:rFonts w:ascii="Arial" w:hAnsi="Arial" w:cs="Arial"/>
        </w:rPr>
        <w:t>(a copy will also be sent to the person complained about unless disclosure is precluded by other regulations or protocols).</w:t>
      </w:r>
      <w:r w:rsidR="00DD1B43">
        <w:rPr>
          <w:rFonts w:ascii="Arial" w:hAnsi="Arial" w:cs="Arial"/>
        </w:rPr>
        <w:t xml:space="preserve"> The letter will include details of how to contact the Department for Education if the complainant is dissatisfied with the way their complaint has been handled</w:t>
      </w:r>
      <w:r w:rsidR="00992966">
        <w:rPr>
          <w:rFonts w:ascii="Arial" w:hAnsi="Arial" w:cs="Arial"/>
        </w:rPr>
        <w:t xml:space="preserve">. </w:t>
      </w:r>
    </w:p>
    <w:p w14:paraId="3E754317" w14:textId="77777777" w:rsidR="00992966" w:rsidRDefault="00992966" w:rsidP="00311349">
      <w:pPr>
        <w:jc w:val="both"/>
        <w:rPr>
          <w:rFonts w:ascii="Arial" w:hAnsi="Arial" w:cs="Arial"/>
        </w:rPr>
      </w:pPr>
    </w:p>
    <w:p w14:paraId="10055F29" w14:textId="6B20B8FB" w:rsidR="00992966" w:rsidRPr="00311349" w:rsidRDefault="00992966" w:rsidP="00311349">
      <w:pPr>
        <w:jc w:val="both"/>
        <w:rPr>
          <w:rFonts w:ascii="Arial" w:hAnsi="Arial" w:cs="Arial"/>
        </w:rPr>
      </w:pPr>
      <w:r>
        <w:rPr>
          <w:rFonts w:ascii="Arial" w:hAnsi="Arial" w:cs="Arial"/>
        </w:rPr>
        <w:t>The response will detail any actions taken to investigate the complaint and provide a full explanation of the decision made and the reason(s) for it. Where appropriate, it will include details of actions</w:t>
      </w:r>
      <w:r w:rsidR="003A3239">
        <w:rPr>
          <w:rFonts w:ascii="Arial" w:hAnsi="Arial" w:cs="Arial"/>
        </w:rPr>
        <w:t xml:space="preserve"> the Board of Trustees will take to resolve the complaint.</w:t>
      </w:r>
    </w:p>
    <w:p w14:paraId="6A6D262B" w14:textId="77777777" w:rsidR="00F267C3" w:rsidRDefault="00F267C3" w:rsidP="00311349">
      <w:pPr>
        <w:jc w:val="both"/>
        <w:rPr>
          <w:rFonts w:ascii="Arial" w:hAnsi="Arial" w:cs="Arial"/>
          <w:color w:val="000000"/>
        </w:rPr>
      </w:pPr>
    </w:p>
    <w:p w14:paraId="785E290B" w14:textId="296B0614" w:rsidR="00F267C3" w:rsidRPr="00FC3CD7" w:rsidRDefault="00FC3CD7" w:rsidP="00311349">
      <w:pPr>
        <w:jc w:val="both"/>
        <w:rPr>
          <w:rFonts w:ascii="Arial" w:hAnsi="Arial" w:cs="Arial"/>
          <w:b/>
          <w:bCs/>
          <w:color w:val="000000"/>
        </w:rPr>
      </w:pPr>
      <w:r w:rsidRPr="1C02D0EB">
        <w:rPr>
          <w:rFonts w:ascii="Arial" w:hAnsi="Arial" w:cs="Arial"/>
          <w:b/>
          <w:bCs/>
          <w:color w:val="000000" w:themeColor="text1"/>
        </w:rPr>
        <w:t>Vexatious Complaints</w:t>
      </w:r>
      <w:r w:rsidR="4B3DF5B4" w:rsidRPr="1C02D0EB">
        <w:rPr>
          <w:rFonts w:ascii="Arial" w:hAnsi="Arial" w:cs="Arial"/>
          <w:b/>
          <w:bCs/>
          <w:color w:val="000000" w:themeColor="text1"/>
        </w:rPr>
        <w:t xml:space="preserve"> </w:t>
      </w:r>
      <w:r w:rsidR="4B3DF5B4" w:rsidRPr="007E433B">
        <w:rPr>
          <w:rFonts w:ascii="Arial" w:hAnsi="Arial" w:cs="Arial"/>
          <w:b/>
          <w:bCs/>
          <w:color w:val="000000" w:themeColor="text1"/>
        </w:rPr>
        <w:t>and Unreasonable Complainant Behaviour</w:t>
      </w:r>
    </w:p>
    <w:p w14:paraId="4F597AA3" w14:textId="77777777" w:rsidR="00FC3CD7" w:rsidRDefault="00FC3CD7" w:rsidP="00311349">
      <w:pPr>
        <w:jc w:val="both"/>
        <w:rPr>
          <w:rFonts w:ascii="Arial" w:hAnsi="Arial" w:cs="Arial"/>
          <w:color w:val="000000"/>
        </w:rPr>
      </w:pPr>
    </w:p>
    <w:p w14:paraId="36C2B1EE" w14:textId="77777777" w:rsidR="00FC3CD7" w:rsidRDefault="00FC3CD7" w:rsidP="00311349">
      <w:pPr>
        <w:jc w:val="both"/>
        <w:rPr>
          <w:rFonts w:ascii="Arial" w:hAnsi="Arial" w:cs="Arial"/>
          <w:color w:val="000000"/>
        </w:rPr>
      </w:pPr>
      <w:r>
        <w:rPr>
          <w:rFonts w:ascii="Arial" w:hAnsi="Arial" w:cs="Arial"/>
          <w:color w:val="000000"/>
        </w:rPr>
        <w:t xml:space="preserve">Where a complainant raises an issue that has already been dealt with via the </w:t>
      </w:r>
      <w:r w:rsidR="0070318A">
        <w:rPr>
          <w:rFonts w:ascii="Arial" w:hAnsi="Arial" w:cs="Arial"/>
          <w:color w:val="000000"/>
        </w:rPr>
        <w:t>Trust</w:t>
      </w:r>
      <w:r>
        <w:rPr>
          <w:rFonts w:ascii="Arial" w:hAnsi="Arial" w:cs="Arial"/>
          <w:color w:val="000000"/>
        </w:rPr>
        <w:t xml:space="preserve">’s complaints procedure, and that procedure has been exhausted, the </w:t>
      </w:r>
      <w:r w:rsidR="0070318A">
        <w:rPr>
          <w:rFonts w:ascii="Arial" w:hAnsi="Arial" w:cs="Arial"/>
          <w:color w:val="000000"/>
        </w:rPr>
        <w:t>Trust</w:t>
      </w:r>
      <w:r>
        <w:rPr>
          <w:rFonts w:ascii="Arial" w:hAnsi="Arial" w:cs="Arial"/>
          <w:color w:val="000000"/>
        </w:rPr>
        <w:t xml:space="preserve"> will not reinvestigate the complaint.  </w:t>
      </w:r>
    </w:p>
    <w:p w14:paraId="6630D4D2" w14:textId="77777777" w:rsidR="00FC3CD7" w:rsidRDefault="00FC3CD7" w:rsidP="00311349">
      <w:pPr>
        <w:jc w:val="both"/>
        <w:rPr>
          <w:rFonts w:ascii="Arial" w:hAnsi="Arial" w:cs="Arial"/>
          <w:color w:val="000000"/>
        </w:rPr>
      </w:pPr>
    </w:p>
    <w:p w14:paraId="7A616290" w14:textId="2FBEB8B1" w:rsidR="00FC3CD7" w:rsidRDefault="00FC3CD7" w:rsidP="00311349">
      <w:pPr>
        <w:jc w:val="both"/>
        <w:rPr>
          <w:rFonts w:ascii="Arial" w:hAnsi="Arial" w:cs="Arial"/>
          <w:color w:val="000000"/>
        </w:rPr>
      </w:pPr>
      <w:r>
        <w:rPr>
          <w:rFonts w:ascii="Arial" w:hAnsi="Arial" w:cs="Arial"/>
          <w:color w:val="000000"/>
        </w:rPr>
        <w:t xml:space="preserve">If a complainant persists in raising the same issue, the </w:t>
      </w:r>
      <w:r w:rsidR="0070318A">
        <w:rPr>
          <w:rFonts w:ascii="Arial" w:hAnsi="Arial" w:cs="Arial"/>
          <w:color w:val="000000"/>
        </w:rPr>
        <w:t>CEO</w:t>
      </w:r>
      <w:r>
        <w:rPr>
          <w:rFonts w:ascii="Arial" w:hAnsi="Arial" w:cs="Arial"/>
          <w:color w:val="000000"/>
        </w:rPr>
        <w:t xml:space="preserve"> will write to them explaining that the matter has been dealt with fully in line with the </w:t>
      </w:r>
      <w:r w:rsidR="0070318A">
        <w:rPr>
          <w:rFonts w:ascii="Arial" w:hAnsi="Arial" w:cs="Arial"/>
          <w:color w:val="000000"/>
        </w:rPr>
        <w:t>Trust’s</w:t>
      </w:r>
      <w:r>
        <w:rPr>
          <w:rFonts w:ascii="Arial" w:hAnsi="Arial" w:cs="Arial"/>
          <w:color w:val="000000"/>
        </w:rPr>
        <w:t xml:space="preserve"> complaints procedure, and therefore the case is now closed.  The complainant will be provide</w:t>
      </w:r>
      <w:r w:rsidR="00B00D8A">
        <w:rPr>
          <w:rFonts w:ascii="Arial" w:hAnsi="Arial" w:cs="Arial"/>
          <w:color w:val="000000"/>
        </w:rPr>
        <w:t>d</w:t>
      </w:r>
      <w:r>
        <w:rPr>
          <w:rFonts w:ascii="Arial" w:hAnsi="Arial" w:cs="Arial"/>
          <w:color w:val="000000"/>
        </w:rPr>
        <w:t xml:space="preserve"> with the contact details for the Department </w:t>
      </w:r>
      <w:r w:rsidR="008105B9">
        <w:rPr>
          <w:rFonts w:ascii="Arial" w:hAnsi="Arial" w:cs="Arial"/>
          <w:color w:val="000000"/>
        </w:rPr>
        <w:t>for</w:t>
      </w:r>
      <w:r>
        <w:rPr>
          <w:rFonts w:ascii="Arial" w:hAnsi="Arial" w:cs="Arial"/>
          <w:color w:val="000000"/>
        </w:rPr>
        <w:t xml:space="preserve"> Education if they wish to take the matter further.</w:t>
      </w:r>
    </w:p>
    <w:p w14:paraId="4C23FDA0" w14:textId="77777777" w:rsidR="00071F93" w:rsidRDefault="00071F93" w:rsidP="00311349">
      <w:pPr>
        <w:jc w:val="both"/>
        <w:rPr>
          <w:rFonts w:ascii="Arial" w:hAnsi="Arial" w:cs="Arial"/>
          <w:color w:val="000000"/>
        </w:rPr>
      </w:pPr>
    </w:p>
    <w:p w14:paraId="7ACC6825" w14:textId="0B9BBC1F" w:rsidR="005F6851" w:rsidRDefault="005F6851" w:rsidP="005F6851">
      <w:pPr>
        <w:jc w:val="both"/>
        <w:rPr>
          <w:rFonts w:ascii="Arial" w:hAnsi="Arial" w:cs="Arial"/>
          <w:color w:val="000000"/>
        </w:rPr>
      </w:pPr>
      <w:r w:rsidRPr="005F6851">
        <w:rPr>
          <w:rFonts w:ascii="Arial" w:hAnsi="Arial" w:cs="Arial"/>
          <w:color w:val="000000"/>
        </w:rPr>
        <w:t>The Trust is committed to ensuring the wellbeing, dignity and safety of staff involved in the complaints process.</w:t>
      </w:r>
    </w:p>
    <w:p w14:paraId="641B68BD" w14:textId="77777777" w:rsidR="005F6851" w:rsidRPr="005F6851" w:rsidRDefault="005F6851" w:rsidP="005F6851">
      <w:pPr>
        <w:jc w:val="both"/>
        <w:rPr>
          <w:rFonts w:ascii="Arial" w:hAnsi="Arial" w:cs="Arial"/>
          <w:color w:val="000000"/>
        </w:rPr>
      </w:pPr>
    </w:p>
    <w:p w14:paraId="0EC44AF5" w14:textId="2E975B49" w:rsidR="005F6851" w:rsidRDefault="005F6851" w:rsidP="005F6851">
      <w:pPr>
        <w:jc w:val="both"/>
        <w:rPr>
          <w:rFonts w:ascii="Arial" w:hAnsi="Arial" w:cs="Arial"/>
          <w:color w:val="000000"/>
        </w:rPr>
      </w:pPr>
      <w:r w:rsidRPr="005F6851">
        <w:rPr>
          <w:rFonts w:ascii="Arial" w:hAnsi="Arial" w:cs="Arial"/>
          <w:color w:val="000000"/>
        </w:rPr>
        <w:t>Complainants should communicate respectfully and understand that staff will normally respond during published working hours. The Trust does not expect staff to respond to correspondence outside normal working hours, during periods of leave or at weekends.</w:t>
      </w:r>
    </w:p>
    <w:p w14:paraId="0B781779" w14:textId="77777777" w:rsidR="005F6851" w:rsidRPr="005F6851" w:rsidRDefault="005F6851" w:rsidP="005F6851">
      <w:pPr>
        <w:jc w:val="both"/>
        <w:rPr>
          <w:rFonts w:ascii="Arial" w:hAnsi="Arial" w:cs="Arial"/>
          <w:color w:val="000000"/>
        </w:rPr>
      </w:pPr>
    </w:p>
    <w:p w14:paraId="1B7C41B1" w14:textId="77777777" w:rsidR="005F6851" w:rsidRPr="005F6851" w:rsidRDefault="005F6851" w:rsidP="005F6851">
      <w:pPr>
        <w:jc w:val="both"/>
        <w:rPr>
          <w:rFonts w:ascii="Arial" w:hAnsi="Arial" w:cs="Arial"/>
          <w:color w:val="000000"/>
        </w:rPr>
      </w:pPr>
      <w:r w:rsidRPr="005F6851">
        <w:rPr>
          <w:rFonts w:ascii="Arial" w:hAnsi="Arial" w:cs="Arial"/>
          <w:color w:val="000000"/>
        </w:rPr>
        <w:t>Excessive, aggressive, repetitive or unreasonable contact may be managed in accordance with this policy and may result in restrictions being placed on methods or frequency of communication where this is considered necessary to safeguard staff welfare and ensure the effective administration of the complaints process.</w:t>
      </w:r>
    </w:p>
    <w:p w14:paraId="050F2C32" w14:textId="77777777" w:rsidR="00FC3CD7" w:rsidRDefault="00FC3CD7" w:rsidP="00311349">
      <w:pPr>
        <w:jc w:val="both"/>
        <w:rPr>
          <w:rFonts w:ascii="Arial" w:hAnsi="Arial" w:cs="Arial"/>
          <w:color w:val="000000"/>
        </w:rPr>
      </w:pPr>
    </w:p>
    <w:p w14:paraId="321F33A3" w14:textId="77777777" w:rsidR="00FC3CD7" w:rsidRDefault="00FC3CD7" w:rsidP="00311349">
      <w:pPr>
        <w:jc w:val="both"/>
        <w:rPr>
          <w:rFonts w:ascii="Arial" w:hAnsi="Arial" w:cs="Arial"/>
          <w:color w:val="000000"/>
        </w:rPr>
      </w:pPr>
      <w:r>
        <w:rPr>
          <w:rFonts w:ascii="Arial" w:hAnsi="Arial" w:cs="Arial"/>
          <w:color w:val="000000"/>
        </w:rPr>
        <w:t>Unreasonable complaints include the following scenarios:</w:t>
      </w:r>
    </w:p>
    <w:p w14:paraId="720CB3E7" w14:textId="77777777" w:rsidR="00FC3CD7" w:rsidRDefault="00FC3CD7" w:rsidP="00311349">
      <w:pPr>
        <w:jc w:val="both"/>
        <w:rPr>
          <w:rFonts w:ascii="Arial" w:hAnsi="Arial" w:cs="Arial"/>
          <w:color w:val="000000"/>
        </w:rPr>
      </w:pPr>
    </w:p>
    <w:p w14:paraId="6C5E8DE4" w14:textId="77777777" w:rsidR="00FC3CD7" w:rsidRDefault="00FC3CD7" w:rsidP="00311349">
      <w:pPr>
        <w:pStyle w:val="ListParagraph"/>
        <w:numPr>
          <w:ilvl w:val="0"/>
          <w:numId w:val="14"/>
        </w:numPr>
        <w:jc w:val="both"/>
        <w:rPr>
          <w:rFonts w:ascii="Arial" w:hAnsi="Arial" w:cs="Arial"/>
          <w:color w:val="000000"/>
        </w:rPr>
      </w:pPr>
      <w:r>
        <w:rPr>
          <w:rFonts w:ascii="Arial" w:hAnsi="Arial" w:cs="Arial"/>
          <w:color w:val="000000"/>
        </w:rPr>
        <w:lastRenderedPageBreak/>
        <w:t xml:space="preserve">The complainant refuses to co-operate with the </w:t>
      </w:r>
      <w:r w:rsidR="0070318A">
        <w:rPr>
          <w:rFonts w:ascii="Arial" w:hAnsi="Arial" w:cs="Arial"/>
          <w:color w:val="000000"/>
        </w:rPr>
        <w:t>Trust’s</w:t>
      </w:r>
      <w:r>
        <w:rPr>
          <w:rFonts w:ascii="Arial" w:hAnsi="Arial" w:cs="Arial"/>
          <w:color w:val="000000"/>
        </w:rPr>
        <w:t xml:space="preserve"> relevant procedures</w:t>
      </w:r>
    </w:p>
    <w:p w14:paraId="0276501B" w14:textId="77777777" w:rsidR="00FC3CD7" w:rsidRDefault="00FC3CD7" w:rsidP="00311349">
      <w:pPr>
        <w:pStyle w:val="ListParagraph"/>
        <w:numPr>
          <w:ilvl w:val="0"/>
          <w:numId w:val="14"/>
        </w:numPr>
        <w:jc w:val="both"/>
        <w:rPr>
          <w:rFonts w:ascii="Arial" w:hAnsi="Arial" w:cs="Arial"/>
          <w:color w:val="000000"/>
        </w:rPr>
      </w:pPr>
      <w:r>
        <w:rPr>
          <w:rFonts w:ascii="Arial" w:hAnsi="Arial" w:cs="Arial"/>
          <w:color w:val="000000"/>
        </w:rPr>
        <w:t>The complainant changes the basis of the complaint as the complain</w:t>
      </w:r>
      <w:r w:rsidR="00677836">
        <w:rPr>
          <w:rFonts w:ascii="Arial" w:hAnsi="Arial" w:cs="Arial"/>
          <w:color w:val="000000"/>
        </w:rPr>
        <w:t>t</w:t>
      </w:r>
      <w:r>
        <w:rPr>
          <w:rFonts w:ascii="Arial" w:hAnsi="Arial" w:cs="Arial"/>
          <w:color w:val="000000"/>
        </w:rPr>
        <w:t xml:space="preserve"> progresses</w:t>
      </w:r>
    </w:p>
    <w:p w14:paraId="0FEBBB0F" w14:textId="631E8D96" w:rsidR="00FC3CD7" w:rsidRDefault="00FC3CD7" w:rsidP="00311349">
      <w:pPr>
        <w:pStyle w:val="ListParagraph"/>
        <w:numPr>
          <w:ilvl w:val="0"/>
          <w:numId w:val="14"/>
        </w:numPr>
        <w:jc w:val="both"/>
        <w:rPr>
          <w:rFonts w:ascii="Arial" w:hAnsi="Arial" w:cs="Arial"/>
          <w:color w:val="000000"/>
        </w:rPr>
      </w:pPr>
      <w:r>
        <w:rPr>
          <w:rFonts w:ascii="Arial" w:hAnsi="Arial" w:cs="Arial"/>
          <w:color w:val="000000"/>
        </w:rPr>
        <w:t>The complainant seeks an unrealistic outcome</w:t>
      </w:r>
    </w:p>
    <w:p w14:paraId="6173D81C" w14:textId="77777777" w:rsidR="00FC3CD7" w:rsidRDefault="00FC3CD7" w:rsidP="00311349">
      <w:pPr>
        <w:pStyle w:val="ListParagraph"/>
        <w:numPr>
          <w:ilvl w:val="0"/>
          <w:numId w:val="14"/>
        </w:numPr>
        <w:jc w:val="both"/>
        <w:rPr>
          <w:rFonts w:ascii="Arial" w:hAnsi="Arial" w:cs="Arial"/>
          <w:color w:val="000000"/>
        </w:rPr>
      </w:pPr>
      <w:r>
        <w:rPr>
          <w:rFonts w:ascii="Arial" w:hAnsi="Arial" w:cs="Arial"/>
          <w:color w:val="000000"/>
        </w:rPr>
        <w:t xml:space="preserve">Excessive demands are made on the time of staff and </w:t>
      </w:r>
      <w:r w:rsidR="0070318A">
        <w:rPr>
          <w:rFonts w:ascii="Arial" w:hAnsi="Arial" w:cs="Arial"/>
          <w:color w:val="000000"/>
        </w:rPr>
        <w:t xml:space="preserve">Trustees </w:t>
      </w:r>
      <w:r>
        <w:rPr>
          <w:rFonts w:ascii="Arial" w:hAnsi="Arial" w:cs="Arial"/>
          <w:color w:val="000000"/>
        </w:rPr>
        <w:t>and is clearly meant to aggravate</w:t>
      </w:r>
    </w:p>
    <w:p w14:paraId="34369AB7" w14:textId="77777777" w:rsidR="00FC3CD7" w:rsidRPr="00FC3CD7" w:rsidRDefault="00FC3CD7" w:rsidP="00311349">
      <w:pPr>
        <w:pStyle w:val="ListParagraph"/>
        <w:numPr>
          <w:ilvl w:val="0"/>
          <w:numId w:val="14"/>
        </w:numPr>
        <w:jc w:val="both"/>
        <w:rPr>
          <w:rFonts w:ascii="Arial" w:hAnsi="Arial" w:cs="Arial"/>
          <w:color w:val="000000"/>
        </w:rPr>
      </w:pPr>
      <w:r>
        <w:rPr>
          <w:rFonts w:ascii="Arial" w:hAnsi="Arial" w:cs="Arial"/>
          <w:color w:val="000000"/>
        </w:rPr>
        <w:t>The complainant acts in a way that is abusive or offensive</w:t>
      </w:r>
    </w:p>
    <w:p w14:paraId="2DDA3194" w14:textId="77777777" w:rsidR="00FC3CD7" w:rsidRDefault="00FC3CD7" w:rsidP="00311349">
      <w:pPr>
        <w:jc w:val="both"/>
        <w:rPr>
          <w:rFonts w:ascii="Arial" w:hAnsi="Arial" w:cs="Arial"/>
          <w:color w:val="000000"/>
        </w:rPr>
      </w:pPr>
    </w:p>
    <w:p w14:paraId="3CF148D1" w14:textId="77777777" w:rsidR="0067541A" w:rsidRDefault="0067541A" w:rsidP="00311349">
      <w:pPr>
        <w:jc w:val="both"/>
        <w:rPr>
          <w:rFonts w:ascii="Arial" w:hAnsi="Arial" w:cs="Arial"/>
          <w:b/>
          <w:color w:val="000000"/>
        </w:rPr>
      </w:pPr>
    </w:p>
    <w:p w14:paraId="3D146DA9" w14:textId="77777777" w:rsidR="0067541A" w:rsidRDefault="0067541A" w:rsidP="00311349">
      <w:pPr>
        <w:jc w:val="both"/>
        <w:rPr>
          <w:rFonts w:ascii="Arial" w:hAnsi="Arial" w:cs="Arial"/>
          <w:b/>
          <w:color w:val="000000"/>
        </w:rPr>
      </w:pPr>
    </w:p>
    <w:p w14:paraId="26ACBF1A" w14:textId="0F8359B0" w:rsidR="002370E1" w:rsidRPr="006A66C1" w:rsidRDefault="002370E1" w:rsidP="00311349">
      <w:pPr>
        <w:jc w:val="both"/>
        <w:rPr>
          <w:rFonts w:ascii="Arial" w:hAnsi="Arial" w:cs="Arial"/>
          <w:b/>
          <w:color w:val="000000"/>
        </w:rPr>
      </w:pPr>
      <w:r w:rsidRPr="006A66C1">
        <w:rPr>
          <w:rFonts w:ascii="Arial" w:hAnsi="Arial" w:cs="Arial"/>
          <w:b/>
          <w:color w:val="000000"/>
        </w:rPr>
        <w:t>Further Action</w:t>
      </w:r>
    </w:p>
    <w:p w14:paraId="4C2C1519" w14:textId="77777777" w:rsidR="002370E1" w:rsidRPr="006D136A" w:rsidRDefault="002370E1" w:rsidP="00311349">
      <w:pPr>
        <w:jc w:val="both"/>
        <w:rPr>
          <w:rFonts w:ascii="Arial" w:hAnsi="Arial" w:cs="Arial"/>
          <w:b/>
        </w:rPr>
      </w:pPr>
    </w:p>
    <w:p w14:paraId="523232F4" w14:textId="68DEA21D" w:rsidR="002370E1" w:rsidRPr="000B0874" w:rsidRDefault="006D136A" w:rsidP="00311349">
      <w:pPr>
        <w:jc w:val="both"/>
        <w:rPr>
          <w:rFonts w:ascii="Arial" w:hAnsi="Arial" w:cs="Arial"/>
          <w:strike/>
        </w:rPr>
      </w:pPr>
      <w:r w:rsidRPr="00E34444">
        <w:rPr>
          <w:rFonts w:ascii="Arial" w:hAnsi="Arial" w:cs="Arial"/>
        </w:rPr>
        <w:t xml:space="preserve">The decision of the </w:t>
      </w:r>
      <w:r w:rsidR="0070318A">
        <w:rPr>
          <w:rFonts w:ascii="Arial" w:hAnsi="Arial" w:cs="Arial"/>
        </w:rPr>
        <w:t xml:space="preserve">Board of Trustees </w:t>
      </w:r>
      <w:r w:rsidRPr="00E34444">
        <w:rPr>
          <w:rFonts w:ascii="Arial" w:hAnsi="Arial" w:cs="Arial"/>
        </w:rPr>
        <w:t xml:space="preserve">is final. The </w:t>
      </w:r>
      <w:r w:rsidR="0070318A">
        <w:rPr>
          <w:rFonts w:ascii="Arial" w:hAnsi="Arial" w:cs="Arial"/>
        </w:rPr>
        <w:t xml:space="preserve">Board </w:t>
      </w:r>
      <w:r w:rsidRPr="00E34444">
        <w:rPr>
          <w:rFonts w:ascii="Arial" w:hAnsi="Arial" w:cs="Arial"/>
        </w:rPr>
        <w:t xml:space="preserve">will not consider any subsequent complaint that is materially the same as a complaint that has already been considered at Stage </w:t>
      </w:r>
      <w:r w:rsidR="00677836">
        <w:rPr>
          <w:rFonts w:ascii="Arial" w:hAnsi="Arial" w:cs="Arial"/>
        </w:rPr>
        <w:t>T</w:t>
      </w:r>
      <w:r w:rsidR="0070318A">
        <w:rPr>
          <w:rFonts w:ascii="Arial" w:hAnsi="Arial" w:cs="Arial"/>
        </w:rPr>
        <w:t>hree</w:t>
      </w:r>
      <w:r w:rsidRPr="00E34444">
        <w:rPr>
          <w:rFonts w:ascii="Arial" w:hAnsi="Arial" w:cs="Arial"/>
        </w:rPr>
        <w:t xml:space="preserve"> nor will it enter into any further correspondence with a complainant in these circumstances save to bring to their attention the right to complain to the </w:t>
      </w:r>
      <w:r w:rsidR="000B0874">
        <w:rPr>
          <w:rFonts w:ascii="Arial" w:hAnsi="Arial" w:cs="Arial"/>
        </w:rPr>
        <w:t>Department for Education (DfE</w:t>
      </w:r>
      <w:r w:rsidR="00B831E5">
        <w:rPr>
          <w:rFonts w:ascii="Arial" w:hAnsi="Arial" w:cs="Arial"/>
        </w:rPr>
        <w:t xml:space="preserve">). </w:t>
      </w:r>
      <w:r w:rsidR="00061126" w:rsidRPr="000B0874">
        <w:rPr>
          <w:rFonts w:ascii="Arial" w:hAnsi="Arial" w:cs="Arial"/>
          <w:strike/>
        </w:rPr>
        <w:t xml:space="preserve"> </w:t>
      </w:r>
    </w:p>
    <w:p w14:paraId="6AD9906E" w14:textId="77777777" w:rsidR="006D136A" w:rsidRPr="00254D05" w:rsidRDefault="006D136A" w:rsidP="00311349">
      <w:pPr>
        <w:jc w:val="both"/>
        <w:rPr>
          <w:rFonts w:ascii="Arial" w:hAnsi="Arial" w:cs="Arial"/>
          <w:strike/>
          <w:color w:val="000000"/>
        </w:rPr>
      </w:pPr>
    </w:p>
    <w:p w14:paraId="55B0E69D" w14:textId="60667E73" w:rsidR="00061126" w:rsidRPr="00254D05" w:rsidRDefault="00061126" w:rsidP="00311349">
      <w:pPr>
        <w:jc w:val="both"/>
        <w:rPr>
          <w:rFonts w:ascii="Arial" w:hAnsi="Arial" w:cs="Arial"/>
        </w:rPr>
      </w:pPr>
      <w:r w:rsidRPr="00254D05">
        <w:rPr>
          <w:rFonts w:ascii="Arial" w:hAnsi="Arial" w:cs="Arial"/>
        </w:rPr>
        <w:t xml:space="preserve">If the complainant believes the </w:t>
      </w:r>
      <w:r w:rsidR="00C36CB1" w:rsidRPr="00254D05">
        <w:rPr>
          <w:rFonts w:ascii="Arial" w:hAnsi="Arial" w:cs="Arial"/>
        </w:rPr>
        <w:t xml:space="preserve">Trust </w:t>
      </w:r>
      <w:r w:rsidRPr="00254D05">
        <w:rPr>
          <w:rFonts w:ascii="Arial" w:hAnsi="Arial" w:cs="Arial"/>
        </w:rPr>
        <w:t xml:space="preserve">did not handle their complaint in accordance with the published complaints procedure or they acted unlawfully or unreasonably in the exercise of their duties under education law, they can contact the </w:t>
      </w:r>
      <w:r w:rsidR="000B0874" w:rsidRPr="00254D05">
        <w:rPr>
          <w:rFonts w:ascii="Arial" w:hAnsi="Arial" w:cs="Arial"/>
        </w:rPr>
        <w:t>DfE</w:t>
      </w:r>
      <w:r w:rsidRPr="00254D05">
        <w:rPr>
          <w:rFonts w:ascii="Arial" w:hAnsi="Arial" w:cs="Arial"/>
        </w:rPr>
        <w:t xml:space="preserve"> after they have completed Stage </w:t>
      </w:r>
      <w:r w:rsidR="006C5C2B" w:rsidRPr="00254D05">
        <w:rPr>
          <w:rFonts w:ascii="Arial" w:hAnsi="Arial" w:cs="Arial"/>
        </w:rPr>
        <w:t>Three</w:t>
      </w:r>
      <w:r w:rsidRPr="00254D05">
        <w:rPr>
          <w:rFonts w:ascii="Arial" w:hAnsi="Arial" w:cs="Arial"/>
        </w:rPr>
        <w:t xml:space="preserve">.  </w:t>
      </w:r>
    </w:p>
    <w:p w14:paraId="33E0511C" w14:textId="77777777" w:rsidR="00C36CB1" w:rsidRPr="00254D05" w:rsidRDefault="00C36CB1" w:rsidP="00311349">
      <w:pPr>
        <w:jc w:val="both"/>
        <w:rPr>
          <w:rFonts w:ascii="Arial" w:hAnsi="Arial" w:cs="Arial"/>
        </w:rPr>
      </w:pPr>
    </w:p>
    <w:p w14:paraId="7E8BF038" w14:textId="6C7CA2DA" w:rsidR="00061126" w:rsidRPr="00254D05" w:rsidRDefault="00061126" w:rsidP="00311349">
      <w:pPr>
        <w:jc w:val="both"/>
        <w:rPr>
          <w:rFonts w:ascii="Arial" w:hAnsi="Arial" w:cs="Arial"/>
        </w:rPr>
      </w:pPr>
      <w:r w:rsidRPr="00254D05">
        <w:rPr>
          <w:rFonts w:ascii="Arial" w:hAnsi="Arial" w:cs="Arial"/>
        </w:rPr>
        <w:t xml:space="preserve">The </w:t>
      </w:r>
      <w:r w:rsidR="000B0874" w:rsidRPr="00254D05">
        <w:rPr>
          <w:rFonts w:ascii="Arial" w:hAnsi="Arial" w:cs="Arial"/>
        </w:rPr>
        <w:t>DfE</w:t>
      </w:r>
      <w:r w:rsidRPr="00254D05">
        <w:rPr>
          <w:rFonts w:ascii="Arial" w:hAnsi="Arial" w:cs="Arial"/>
        </w:rPr>
        <w:t xml:space="preserve"> will not normally reinvestigate the substance of complaints or overturn any decisions made by </w:t>
      </w:r>
      <w:r w:rsidR="00C36CB1" w:rsidRPr="00254D05">
        <w:rPr>
          <w:rFonts w:ascii="Arial" w:hAnsi="Arial" w:cs="Arial"/>
        </w:rPr>
        <w:t>the Trust</w:t>
      </w:r>
      <w:r w:rsidRPr="00254D05">
        <w:rPr>
          <w:rFonts w:ascii="Arial" w:hAnsi="Arial" w:cs="Arial"/>
        </w:rPr>
        <w:t>. They will consider whether</w:t>
      </w:r>
      <w:r w:rsidR="00C36CB1" w:rsidRPr="00254D05">
        <w:rPr>
          <w:rFonts w:ascii="Arial" w:hAnsi="Arial" w:cs="Arial"/>
        </w:rPr>
        <w:t xml:space="preserve"> the Trust</w:t>
      </w:r>
      <w:r w:rsidRPr="00254D05">
        <w:rPr>
          <w:rFonts w:ascii="Arial" w:hAnsi="Arial" w:cs="Arial"/>
        </w:rPr>
        <w:t xml:space="preserve"> has adhered to education legislation and any statutory policies connected with the complaint and whether they have followed </w:t>
      </w:r>
      <w:hyperlink r:id="rId15" w:history="1">
        <w:r w:rsidRPr="00291622">
          <w:rPr>
            <w:rStyle w:val="Hyperlink"/>
            <w:rFonts w:ascii="Arial" w:hAnsi="Arial" w:cs="Arial"/>
          </w:rPr>
          <w:t>Part 7 of the Education (Independent School Standards) Regulations 2014.</w:t>
        </w:r>
      </w:hyperlink>
      <w:r w:rsidRPr="00254D05">
        <w:rPr>
          <w:rFonts w:ascii="Arial" w:hAnsi="Arial" w:cs="Arial"/>
          <w:color w:val="000000"/>
        </w:rPr>
        <w:t xml:space="preserve"> </w:t>
      </w:r>
    </w:p>
    <w:p w14:paraId="2EE74761" w14:textId="77777777" w:rsidR="00C36CB1" w:rsidRPr="00254D05" w:rsidRDefault="00C36CB1" w:rsidP="00311349">
      <w:pPr>
        <w:jc w:val="both"/>
        <w:rPr>
          <w:rFonts w:ascii="Arial" w:hAnsi="Arial" w:cs="Arial"/>
        </w:rPr>
      </w:pPr>
    </w:p>
    <w:p w14:paraId="6CD5A6F9" w14:textId="6AA72C1F" w:rsidR="001A770D" w:rsidRPr="00254D05" w:rsidRDefault="001A770D" w:rsidP="00311349">
      <w:pPr>
        <w:jc w:val="both"/>
        <w:rPr>
          <w:rFonts w:ascii="Arial" w:hAnsi="Arial" w:cs="Arial"/>
          <w:color w:val="0070C0"/>
        </w:rPr>
      </w:pPr>
      <w:bookmarkStart w:id="1" w:name="_Hlk98167219"/>
      <w:r w:rsidRPr="001301FD">
        <w:rPr>
          <w:rFonts w:ascii="Arial" w:hAnsi="Arial" w:cs="Arial"/>
        </w:rPr>
        <w:t>Complaints should now be raised through the Customer Help Portal to the Department for Education</w:t>
      </w:r>
      <w:r w:rsidR="00DB5346">
        <w:rPr>
          <w:rFonts w:ascii="Arial" w:hAnsi="Arial" w:cs="Arial"/>
        </w:rPr>
        <w:t xml:space="preserve"> using this</w:t>
      </w:r>
      <w:r w:rsidRPr="001301FD">
        <w:rPr>
          <w:rFonts w:ascii="Arial" w:hAnsi="Arial" w:cs="Arial"/>
        </w:rPr>
        <w:t xml:space="preserve"> link:  </w:t>
      </w:r>
      <w:hyperlink r:id="rId16" w:history="1">
        <w:proofErr w:type="gramStart"/>
        <w:r w:rsidRPr="00254D05">
          <w:rPr>
            <w:rStyle w:val="Hyperlink"/>
            <w:rFonts w:ascii="Arial" w:hAnsi="Arial" w:cs="Arial"/>
          </w:rPr>
          <w:t>Home  -</w:t>
        </w:r>
        <w:proofErr w:type="gramEnd"/>
        <w:r w:rsidRPr="00254D05">
          <w:rPr>
            <w:rStyle w:val="Hyperlink"/>
            <w:rFonts w:ascii="Arial" w:hAnsi="Arial" w:cs="Arial"/>
          </w:rPr>
          <w:t xml:space="preserve"> Customer Help Portal</w:t>
        </w:r>
      </w:hyperlink>
    </w:p>
    <w:bookmarkEnd w:id="1"/>
    <w:p w14:paraId="775E8800" w14:textId="77777777" w:rsidR="001A770D" w:rsidRPr="00254D05" w:rsidRDefault="001A770D" w:rsidP="00311349">
      <w:pPr>
        <w:jc w:val="both"/>
        <w:rPr>
          <w:rFonts w:ascii="Arial" w:hAnsi="Arial" w:cs="Arial"/>
        </w:rPr>
      </w:pPr>
    </w:p>
    <w:p w14:paraId="6876E425" w14:textId="77777777" w:rsidR="00CE025D" w:rsidRPr="00254D05" w:rsidRDefault="00CE025D" w:rsidP="00311349">
      <w:pPr>
        <w:jc w:val="both"/>
        <w:rPr>
          <w:rFonts w:ascii="Arial" w:hAnsi="Arial" w:cs="Arial"/>
        </w:rPr>
      </w:pPr>
    </w:p>
    <w:p w14:paraId="177F0225" w14:textId="77777777" w:rsidR="00CE025D" w:rsidRPr="00254D05" w:rsidRDefault="00CE025D" w:rsidP="00311349">
      <w:pPr>
        <w:jc w:val="both"/>
        <w:rPr>
          <w:rFonts w:ascii="Arial" w:hAnsi="Arial" w:cs="Arial"/>
        </w:rPr>
      </w:pPr>
    </w:p>
    <w:p w14:paraId="0469BEC4" w14:textId="77777777" w:rsidR="00CE025D" w:rsidRPr="00AA4013" w:rsidRDefault="00CE025D" w:rsidP="00311349">
      <w:pPr>
        <w:pStyle w:val="Heading2"/>
        <w:pageBreakBefore/>
        <w:jc w:val="both"/>
        <w:rPr>
          <w:rFonts w:cs="Arial"/>
          <w:color w:val="auto"/>
          <w:sz w:val="24"/>
          <w:szCs w:val="24"/>
        </w:rPr>
      </w:pPr>
      <w:bookmarkStart w:id="2" w:name="_Toc393875173"/>
      <w:bookmarkStart w:id="3" w:name="_Toc513024879"/>
      <w:bookmarkStart w:id="4" w:name="_Toc513794836"/>
      <w:bookmarkStart w:id="5" w:name="_Toc513794901"/>
      <w:bookmarkStart w:id="6" w:name="_Toc517863261"/>
      <w:bookmarkStart w:id="7" w:name="_Toc518631499"/>
      <w:bookmarkStart w:id="8" w:name="_Toc530393513"/>
      <w:r w:rsidRPr="00AA4013">
        <w:rPr>
          <w:rFonts w:cs="Arial"/>
          <w:color w:val="auto"/>
          <w:sz w:val="24"/>
          <w:szCs w:val="24"/>
        </w:rPr>
        <w:lastRenderedPageBreak/>
        <w:t>Appendix A</w:t>
      </w:r>
    </w:p>
    <w:p w14:paraId="67C815C1" w14:textId="544C0F01" w:rsidR="00CE025D" w:rsidRPr="00AA4013" w:rsidRDefault="00CE025D" w:rsidP="00311349">
      <w:pPr>
        <w:pStyle w:val="NoSpacing"/>
        <w:jc w:val="both"/>
        <w:rPr>
          <w:rFonts w:cs="Arial"/>
          <w:sz w:val="24"/>
        </w:rPr>
      </w:pPr>
      <w:r w:rsidRPr="00AA4013">
        <w:rPr>
          <w:rFonts w:cs="Arial"/>
          <w:b/>
          <w:color w:val="5B9BD5"/>
          <w:sz w:val="24"/>
        </w:rPr>
        <w:t>Complaint Form</w:t>
      </w:r>
      <w:bookmarkEnd w:id="2"/>
      <w:bookmarkEnd w:id="3"/>
      <w:bookmarkEnd w:id="4"/>
      <w:bookmarkEnd w:id="5"/>
      <w:bookmarkEnd w:id="6"/>
      <w:bookmarkEnd w:id="7"/>
      <w:bookmarkEnd w:id="8"/>
      <w:r w:rsidRPr="00AA4013">
        <w:rPr>
          <w:rFonts w:cs="Arial"/>
          <w:b/>
          <w:sz w:val="24"/>
        </w:rPr>
        <w:tab/>
      </w:r>
    </w:p>
    <w:p w14:paraId="01F781EE" w14:textId="77777777" w:rsidR="00CE025D" w:rsidRPr="00AA4013" w:rsidRDefault="00CE025D" w:rsidP="00311349">
      <w:pPr>
        <w:pStyle w:val="NoSpacing"/>
        <w:jc w:val="both"/>
        <w:rPr>
          <w:rFonts w:cs="Arial"/>
          <w:sz w:val="24"/>
        </w:rPr>
      </w:pPr>
    </w:p>
    <w:p w14:paraId="0F4041C2" w14:textId="77EF20A8" w:rsidR="00CE025D" w:rsidRPr="00AA4013" w:rsidRDefault="00CE025D" w:rsidP="00311349">
      <w:pPr>
        <w:jc w:val="both"/>
        <w:rPr>
          <w:rFonts w:ascii="Arial" w:hAnsi="Arial" w:cs="Arial"/>
          <w:lang w:eastAsia="en-US"/>
        </w:rPr>
      </w:pPr>
      <w:r w:rsidRPr="00AA4013">
        <w:rPr>
          <w:rFonts w:ascii="Arial" w:hAnsi="Arial" w:cs="Arial"/>
          <w:lang w:eastAsia="en-US"/>
        </w:rPr>
        <w:t xml:space="preserve">Please complete and return to </w:t>
      </w:r>
      <w:r w:rsidR="00F80E21" w:rsidRPr="00AA4013">
        <w:rPr>
          <w:rFonts w:ascii="Arial" w:hAnsi="Arial" w:cs="Arial"/>
          <w:color w:val="000000"/>
        </w:rPr>
        <w:t>clerk@setrust.co.uk</w:t>
      </w:r>
      <w:r w:rsidR="00F80E21" w:rsidRPr="00AA4013">
        <w:rPr>
          <w:rFonts w:ascii="Arial" w:eastAsia="Arial Unicode MS" w:hAnsi="Arial" w:cs="Arial"/>
          <w:color w:val="FF0000"/>
          <w:lang w:eastAsia="en-US"/>
        </w:rPr>
        <w:t xml:space="preserve"> </w:t>
      </w:r>
      <w:r w:rsidRPr="00AA4013">
        <w:rPr>
          <w:rFonts w:ascii="Arial" w:hAnsi="Arial" w:cs="Arial"/>
          <w:lang w:eastAsia="en-US"/>
        </w:rPr>
        <w:t>who will acknowledge receipt and explain what action will be taken.</w:t>
      </w:r>
    </w:p>
    <w:p w14:paraId="49128237" w14:textId="77777777" w:rsidR="002363BB" w:rsidRPr="00AA4013" w:rsidRDefault="002363BB" w:rsidP="00311349">
      <w:pPr>
        <w:jc w:val="both"/>
        <w:rPr>
          <w:rFonts w:ascii="Arial" w:hAnsi="Arial" w:cs="Arial"/>
        </w:rPr>
      </w:pPr>
    </w:p>
    <w:tbl>
      <w:tblPr>
        <w:tblW w:w="9533" w:type="dxa"/>
        <w:tblInd w:w="108" w:type="dxa"/>
        <w:tblCellMar>
          <w:left w:w="10" w:type="dxa"/>
          <w:right w:w="10" w:type="dxa"/>
        </w:tblCellMar>
        <w:tblLook w:val="04A0" w:firstRow="1" w:lastRow="0" w:firstColumn="1" w:lastColumn="0" w:noHBand="0" w:noVBand="1"/>
      </w:tblPr>
      <w:tblGrid>
        <w:gridCol w:w="9533"/>
      </w:tblGrid>
      <w:tr w:rsidR="00CE025D" w:rsidRPr="00AA4013" w14:paraId="16DDBE5E" w14:textId="77777777" w:rsidTr="00EC4A61">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76F18"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Your name:</w:t>
            </w:r>
          </w:p>
        </w:tc>
      </w:tr>
      <w:tr w:rsidR="00CE025D" w:rsidRPr="00AA4013" w14:paraId="5A59DC2D" w14:textId="77777777" w:rsidTr="00EC4A61">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D6A43" w14:textId="77777777" w:rsidR="00CE025D" w:rsidRPr="00AA4013" w:rsidRDefault="00CE025D" w:rsidP="00311349">
            <w:pPr>
              <w:widowControl w:val="0"/>
              <w:overflowPunct w:val="0"/>
              <w:autoSpaceDE w:val="0"/>
              <w:spacing w:after="960"/>
              <w:jc w:val="both"/>
              <w:rPr>
                <w:rFonts w:ascii="Arial" w:hAnsi="Arial" w:cs="Arial"/>
                <w:b/>
                <w:lang w:eastAsia="en-US"/>
              </w:rPr>
            </w:pPr>
            <w:r w:rsidRPr="00AA4013">
              <w:rPr>
                <w:rFonts w:ascii="Arial" w:hAnsi="Arial" w:cs="Arial"/>
                <w:b/>
                <w:lang w:eastAsia="en-US"/>
              </w:rPr>
              <w:t xml:space="preserve">Address: </w:t>
            </w:r>
          </w:p>
          <w:p w14:paraId="27A2528D"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Postcode:</w:t>
            </w:r>
          </w:p>
          <w:p w14:paraId="1945A645"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Day time telephone number:</w:t>
            </w:r>
          </w:p>
          <w:p w14:paraId="20085DA4"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Evening telephone number:</w:t>
            </w:r>
          </w:p>
          <w:p w14:paraId="7BFD155F"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Email address:</w:t>
            </w:r>
          </w:p>
          <w:p w14:paraId="3729D194" w14:textId="77777777" w:rsidR="00CE025D" w:rsidRPr="00AA4013" w:rsidRDefault="00CE025D" w:rsidP="00311349">
            <w:pPr>
              <w:widowControl w:val="0"/>
              <w:overflowPunct w:val="0"/>
              <w:autoSpaceDE w:val="0"/>
              <w:jc w:val="both"/>
              <w:rPr>
                <w:rFonts w:ascii="Arial" w:hAnsi="Arial" w:cs="Arial"/>
                <w:b/>
                <w:lang w:eastAsia="en-US"/>
              </w:rPr>
            </w:pPr>
          </w:p>
        </w:tc>
      </w:tr>
      <w:tr w:rsidR="00CE025D" w:rsidRPr="00AA4013" w14:paraId="7C6608FF" w14:textId="77777777" w:rsidTr="00EC4A61">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09A24" w14:textId="24CA3A9C"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 xml:space="preserve">Please give details of your complaint, including whether you have spoken to anybody at the </w:t>
            </w:r>
            <w:r w:rsidR="002363BB" w:rsidRPr="00AA4013">
              <w:rPr>
                <w:rFonts w:ascii="Arial" w:hAnsi="Arial" w:cs="Arial"/>
                <w:b/>
                <w:lang w:eastAsia="en-US"/>
              </w:rPr>
              <w:t>Trust a</w:t>
            </w:r>
            <w:r w:rsidRPr="00AA4013">
              <w:rPr>
                <w:rFonts w:ascii="Arial" w:hAnsi="Arial" w:cs="Arial"/>
                <w:b/>
                <w:lang w:eastAsia="en-US"/>
              </w:rPr>
              <w:t>bout it.</w:t>
            </w:r>
          </w:p>
          <w:p w14:paraId="0D3D1BF4" w14:textId="77777777" w:rsidR="00297E20" w:rsidRPr="00AA4013" w:rsidRDefault="00297E20" w:rsidP="00311349">
            <w:pPr>
              <w:widowControl w:val="0"/>
              <w:overflowPunct w:val="0"/>
              <w:autoSpaceDE w:val="0"/>
              <w:spacing w:after="960"/>
              <w:jc w:val="both"/>
              <w:rPr>
                <w:rFonts w:ascii="Arial" w:hAnsi="Arial" w:cs="Arial"/>
                <w:b/>
                <w:lang w:eastAsia="en-US"/>
              </w:rPr>
            </w:pPr>
          </w:p>
        </w:tc>
      </w:tr>
      <w:tr w:rsidR="00CE025D" w:rsidRPr="00AA4013" w14:paraId="4BE3122A" w14:textId="77777777" w:rsidTr="00EC4A61">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42907"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Please explain what steps you have taken to try and resolve this informally.</w:t>
            </w:r>
          </w:p>
          <w:p w14:paraId="1056DE44" w14:textId="77777777" w:rsidR="00CE025D" w:rsidRPr="00AA4013" w:rsidRDefault="00CE025D" w:rsidP="00311349">
            <w:pPr>
              <w:widowControl w:val="0"/>
              <w:overflowPunct w:val="0"/>
              <w:autoSpaceDE w:val="0"/>
              <w:jc w:val="both"/>
              <w:rPr>
                <w:rFonts w:ascii="Arial" w:hAnsi="Arial" w:cs="Arial"/>
                <w:b/>
                <w:lang w:eastAsia="en-US"/>
              </w:rPr>
            </w:pPr>
          </w:p>
          <w:p w14:paraId="6F999FC1" w14:textId="77777777" w:rsidR="00CE025D" w:rsidRPr="00AA4013" w:rsidRDefault="00CE025D" w:rsidP="00311349">
            <w:pPr>
              <w:widowControl w:val="0"/>
              <w:overflowPunct w:val="0"/>
              <w:autoSpaceDE w:val="0"/>
              <w:jc w:val="both"/>
              <w:rPr>
                <w:rFonts w:ascii="Arial" w:hAnsi="Arial" w:cs="Arial"/>
                <w:b/>
                <w:lang w:eastAsia="en-US"/>
              </w:rPr>
            </w:pPr>
          </w:p>
          <w:p w14:paraId="7392B322" w14:textId="77777777" w:rsidR="00CE025D" w:rsidRPr="00AA4013" w:rsidRDefault="00CE025D" w:rsidP="00311349">
            <w:pPr>
              <w:widowControl w:val="0"/>
              <w:overflowPunct w:val="0"/>
              <w:autoSpaceDE w:val="0"/>
              <w:jc w:val="both"/>
              <w:rPr>
                <w:rFonts w:ascii="Arial" w:hAnsi="Arial" w:cs="Arial"/>
                <w:b/>
                <w:lang w:eastAsia="en-US"/>
              </w:rPr>
            </w:pPr>
          </w:p>
          <w:p w14:paraId="5DEF21A6" w14:textId="77777777" w:rsidR="00CE025D" w:rsidRPr="00AA4013" w:rsidRDefault="00CE025D" w:rsidP="00311349">
            <w:pPr>
              <w:widowControl w:val="0"/>
              <w:overflowPunct w:val="0"/>
              <w:autoSpaceDE w:val="0"/>
              <w:jc w:val="both"/>
              <w:rPr>
                <w:rFonts w:ascii="Arial" w:hAnsi="Arial" w:cs="Arial"/>
                <w:b/>
                <w:lang w:eastAsia="en-US"/>
              </w:rPr>
            </w:pPr>
          </w:p>
          <w:p w14:paraId="39EAD8B6" w14:textId="77777777" w:rsidR="00CE025D" w:rsidRPr="00AA4013" w:rsidRDefault="00CE025D" w:rsidP="00311349">
            <w:pPr>
              <w:widowControl w:val="0"/>
              <w:overflowPunct w:val="0"/>
              <w:autoSpaceDE w:val="0"/>
              <w:jc w:val="both"/>
              <w:rPr>
                <w:rFonts w:ascii="Arial" w:hAnsi="Arial" w:cs="Arial"/>
                <w:b/>
                <w:lang w:eastAsia="en-US"/>
              </w:rPr>
            </w:pPr>
          </w:p>
          <w:p w14:paraId="01889E2E" w14:textId="77777777" w:rsidR="00CE025D" w:rsidRPr="00AA4013" w:rsidRDefault="00CE025D" w:rsidP="00311349">
            <w:pPr>
              <w:widowControl w:val="0"/>
              <w:overflowPunct w:val="0"/>
              <w:autoSpaceDE w:val="0"/>
              <w:jc w:val="both"/>
              <w:rPr>
                <w:rFonts w:ascii="Arial" w:hAnsi="Arial" w:cs="Arial"/>
                <w:b/>
                <w:lang w:eastAsia="en-US"/>
              </w:rPr>
            </w:pPr>
          </w:p>
          <w:p w14:paraId="7128F8F0" w14:textId="77777777" w:rsidR="00CE025D" w:rsidRPr="00AA4013" w:rsidRDefault="00CE025D" w:rsidP="00311349">
            <w:pPr>
              <w:widowControl w:val="0"/>
              <w:overflowPunct w:val="0"/>
              <w:autoSpaceDE w:val="0"/>
              <w:jc w:val="both"/>
              <w:rPr>
                <w:rFonts w:ascii="Arial" w:hAnsi="Arial" w:cs="Arial"/>
                <w:b/>
                <w:lang w:eastAsia="en-US"/>
              </w:rPr>
            </w:pPr>
          </w:p>
        </w:tc>
      </w:tr>
      <w:tr w:rsidR="00CE025D" w:rsidRPr="00AA4013" w14:paraId="6622832C" w14:textId="77777777" w:rsidTr="00EC4A61">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CA7C1"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What actions do you feel might resolve the problem at this stage?</w:t>
            </w:r>
          </w:p>
          <w:p w14:paraId="6EFC706D" w14:textId="77777777" w:rsidR="00CE025D" w:rsidRPr="00AA4013" w:rsidRDefault="00CE025D" w:rsidP="00311349">
            <w:pPr>
              <w:widowControl w:val="0"/>
              <w:overflowPunct w:val="0"/>
              <w:autoSpaceDE w:val="0"/>
              <w:jc w:val="both"/>
              <w:rPr>
                <w:rFonts w:ascii="Arial" w:hAnsi="Arial" w:cs="Arial"/>
                <w:b/>
                <w:lang w:eastAsia="en-US"/>
              </w:rPr>
            </w:pPr>
          </w:p>
          <w:p w14:paraId="6571F337" w14:textId="77777777" w:rsidR="00CE025D" w:rsidRPr="00AA4013" w:rsidRDefault="00CE025D" w:rsidP="00311349">
            <w:pPr>
              <w:widowControl w:val="0"/>
              <w:overflowPunct w:val="0"/>
              <w:autoSpaceDE w:val="0"/>
              <w:jc w:val="both"/>
              <w:rPr>
                <w:rFonts w:ascii="Arial" w:hAnsi="Arial" w:cs="Arial"/>
                <w:b/>
                <w:lang w:eastAsia="en-US"/>
              </w:rPr>
            </w:pPr>
          </w:p>
          <w:p w14:paraId="5F8C7B4A" w14:textId="77777777" w:rsidR="00CE025D" w:rsidRPr="00AA4013" w:rsidRDefault="00CE025D" w:rsidP="00311349">
            <w:pPr>
              <w:widowControl w:val="0"/>
              <w:overflowPunct w:val="0"/>
              <w:autoSpaceDE w:val="0"/>
              <w:jc w:val="both"/>
              <w:rPr>
                <w:rFonts w:ascii="Arial" w:hAnsi="Arial" w:cs="Arial"/>
                <w:b/>
                <w:lang w:eastAsia="en-US"/>
              </w:rPr>
            </w:pPr>
          </w:p>
          <w:p w14:paraId="2B62BED2" w14:textId="77777777" w:rsidR="00CE025D" w:rsidRPr="00AA4013" w:rsidRDefault="00CE025D" w:rsidP="00311349">
            <w:pPr>
              <w:widowControl w:val="0"/>
              <w:overflowPunct w:val="0"/>
              <w:autoSpaceDE w:val="0"/>
              <w:jc w:val="both"/>
              <w:rPr>
                <w:rFonts w:ascii="Arial" w:hAnsi="Arial" w:cs="Arial"/>
                <w:b/>
                <w:lang w:eastAsia="en-US"/>
              </w:rPr>
            </w:pPr>
          </w:p>
          <w:p w14:paraId="063F3836" w14:textId="77777777" w:rsidR="00CE025D" w:rsidRPr="00AA4013" w:rsidRDefault="00CE025D" w:rsidP="00311349">
            <w:pPr>
              <w:widowControl w:val="0"/>
              <w:overflowPunct w:val="0"/>
              <w:autoSpaceDE w:val="0"/>
              <w:jc w:val="both"/>
              <w:rPr>
                <w:rFonts w:ascii="Arial" w:hAnsi="Arial" w:cs="Arial"/>
                <w:b/>
                <w:lang w:eastAsia="en-US"/>
              </w:rPr>
            </w:pPr>
          </w:p>
          <w:p w14:paraId="425C32C1" w14:textId="77777777" w:rsidR="00CE025D" w:rsidRPr="00AA4013" w:rsidRDefault="00CE025D" w:rsidP="00311349">
            <w:pPr>
              <w:widowControl w:val="0"/>
              <w:overflowPunct w:val="0"/>
              <w:autoSpaceDE w:val="0"/>
              <w:jc w:val="both"/>
              <w:rPr>
                <w:rFonts w:ascii="Arial" w:hAnsi="Arial" w:cs="Arial"/>
                <w:b/>
                <w:lang w:eastAsia="en-US"/>
              </w:rPr>
            </w:pPr>
          </w:p>
          <w:p w14:paraId="6613E65C" w14:textId="77777777" w:rsidR="00CE025D" w:rsidRPr="00AA4013" w:rsidRDefault="00CE025D" w:rsidP="00311349">
            <w:pPr>
              <w:widowControl w:val="0"/>
              <w:overflowPunct w:val="0"/>
              <w:autoSpaceDE w:val="0"/>
              <w:jc w:val="both"/>
              <w:rPr>
                <w:rFonts w:ascii="Arial" w:hAnsi="Arial" w:cs="Arial"/>
                <w:b/>
                <w:lang w:eastAsia="en-US"/>
              </w:rPr>
            </w:pPr>
          </w:p>
          <w:p w14:paraId="247945DE" w14:textId="77777777" w:rsidR="00CE025D" w:rsidRPr="00AA4013" w:rsidRDefault="00CE025D" w:rsidP="00311349">
            <w:pPr>
              <w:widowControl w:val="0"/>
              <w:overflowPunct w:val="0"/>
              <w:autoSpaceDE w:val="0"/>
              <w:jc w:val="both"/>
              <w:rPr>
                <w:rFonts w:ascii="Arial" w:hAnsi="Arial" w:cs="Arial"/>
                <w:b/>
                <w:lang w:eastAsia="en-US"/>
              </w:rPr>
            </w:pPr>
          </w:p>
          <w:p w14:paraId="5B7A2572" w14:textId="77777777" w:rsidR="00CE025D" w:rsidRPr="00AA4013" w:rsidRDefault="00CE025D" w:rsidP="00311349">
            <w:pPr>
              <w:widowControl w:val="0"/>
              <w:overflowPunct w:val="0"/>
              <w:autoSpaceDE w:val="0"/>
              <w:jc w:val="both"/>
              <w:rPr>
                <w:rFonts w:ascii="Arial" w:hAnsi="Arial" w:cs="Arial"/>
                <w:b/>
                <w:lang w:eastAsia="en-US"/>
              </w:rPr>
            </w:pPr>
          </w:p>
          <w:p w14:paraId="77FB7169" w14:textId="77777777" w:rsidR="00CE025D" w:rsidRPr="00AA4013" w:rsidRDefault="00CE025D" w:rsidP="00311349">
            <w:pPr>
              <w:widowControl w:val="0"/>
              <w:overflowPunct w:val="0"/>
              <w:autoSpaceDE w:val="0"/>
              <w:jc w:val="both"/>
              <w:rPr>
                <w:rFonts w:ascii="Arial" w:hAnsi="Arial" w:cs="Arial"/>
                <w:b/>
                <w:lang w:eastAsia="en-US"/>
              </w:rPr>
            </w:pPr>
          </w:p>
          <w:p w14:paraId="043AB1AC" w14:textId="77777777" w:rsidR="00CE025D" w:rsidRPr="00AA4013" w:rsidRDefault="00CE025D" w:rsidP="00311349">
            <w:pPr>
              <w:widowControl w:val="0"/>
              <w:overflowPunct w:val="0"/>
              <w:autoSpaceDE w:val="0"/>
              <w:jc w:val="both"/>
              <w:rPr>
                <w:rFonts w:ascii="Arial" w:hAnsi="Arial" w:cs="Arial"/>
                <w:b/>
                <w:lang w:eastAsia="en-US"/>
              </w:rPr>
            </w:pPr>
          </w:p>
          <w:p w14:paraId="5ABED5F2" w14:textId="77777777" w:rsidR="00CE025D" w:rsidRPr="00AA4013" w:rsidRDefault="00CE025D" w:rsidP="00311349">
            <w:pPr>
              <w:widowControl w:val="0"/>
              <w:overflowPunct w:val="0"/>
              <w:autoSpaceDE w:val="0"/>
              <w:jc w:val="both"/>
              <w:rPr>
                <w:rFonts w:ascii="Arial" w:hAnsi="Arial" w:cs="Arial"/>
                <w:b/>
                <w:lang w:eastAsia="en-US"/>
              </w:rPr>
            </w:pPr>
          </w:p>
        </w:tc>
      </w:tr>
      <w:tr w:rsidR="00CE025D" w:rsidRPr="00AA4013" w14:paraId="614C69FF" w14:textId="77777777" w:rsidTr="00EC4A61">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F1C27"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lastRenderedPageBreak/>
              <w:t>Are you attaching any paperwork? If so, please give details.</w:t>
            </w:r>
          </w:p>
          <w:p w14:paraId="3FB7F6F5" w14:textId="77777777" w:rsidR="00CE025D" w:rsidRPr="00AA4013" w:rsidRDefault="00CE025D" w:rsidP="00311349">
            <w:pPr>
              <w:widowControl w:val="0"/>
              <w:overflowPunct w:val="0"/>
              <w:autoSpaceDE w:val="0"/>
              <w:jc w:val="both"/>
              <w:rPr>
                <w:rFonts w:ascii="Arial" w:hAnsi="Arial" w:cs="Arial"/>
                <w:b/>
                <w:lang w:eastAsia="en-US"/>
              </w:rPr>
            </w:pPr>
          </w:p>
          <w:p w14:paraId="0F89F956" w14:textId="77777777" w:rsidR="00CE025D" w:rsidRPr="00AA4013" w:rsidRDefault="00CE025D" w:rsidP="00311349">
            <w:pPr>
              <w:widowControl w:val="0"/>
              <w:overflowPunct w:val="0"/>
              <w:autoSpaceDE w:val="0"/>
              <w:jc w:val="both"/>
              <w:rPr>
                <w:rFonts w:ascii="Arial" w:hAnsi="Arial" w:cs="Arial"/>
                <w:b/>
                <w:lang w:eastAsia="en-US"/>
              </w:rPr>
            </w:pPr>
          </w:p>
          <w:p w14:paraId="303B8235" w14:textId="77777777" w:rsidR="00CE025D" w:rsidRPr="00AA4013" w:rsidRDefault="00CE025D" w:rsidP="00311349">
            <w:pPr>
              <w:widowControl w:val="0"/>
              <w:overflowPunct w:val="0"/>
              <w:autoSpaceDE w:val="0"/>
              <w:jc w:val="both"/>
              <w:rPr>
                <w:rFonts w:ascii="Arial" w:hAnsi="Arial" w:cs="Arial"/>
                <w:b/>
                <w:lang w:eastAsia="en-US"/>
              </w:rPr>
            </w:pPr>
          </w:p>
          <w:p w14:paraId="75FEFCB3" w14:textId="77777777" w:rsidR="00CE025D" w:rsidRPr="00AA4013" w:rsidRDefault="00CE025D" w:rsidP="00311349">
            <w:pPr>
              <w:widowControl w:val="0"/>
              <w:overflowPunct w:val="0"/>
              <w:autoSpaceDE w:val="0"/>
              <w:jc w:val="both"/>
              <w:rPr>
                <w:rFonts w:ascii="Arial" w:hAnsi="Arial" w:cs="Arial"/>
                <w:b/>
                <w:lang w:eastAsia="en-US"/>
              </w:rPr>
            </w:pPr>
          </w:p>
          <w:p w14:paraId="4A962F78" w14:textId="77777777" w:rsidR="00CE025D" w:rsidRPr="00AA4013" w:rsidRDefault="00CE025D" w:rsidP="00311349">
            <w:pPr>
              <w:widowControl w:val="0"/>
              <w:overflowPunct w:val="0"/>
              <w:autoSpaceDE w:val="0"/>
              <w:jc w:val="both"/>
              <w:rPr>
                <w:rFonts w:ascii="Arial" w:hAnsi="Arial" w:cs="Arial"/>
                <w:b/>
                <w:lang w:eastAsia="en-US"/>
              </w:rPr>
            </w:pPr>
          </w:p>
          <w:p w14:paraId="7EA7F5FE" w14:textId="77777777" w:rsidR="00CE025D" w:rsidRPr="00AA4013" w:rsidRDefault="00CE025D" w:rsidP="00311349">
            <w:pPr>
              <w:widowControl w:val="0"/>
              <w:overflowPunct w:val="0"/>
              <w:autoSpaceDE w:val="0"/>
              <w:jc w:val="both"/>
              <w:rPr>
                <w:rFonts w:ascii="Arial" w:hAnsi="Arial" w:cs="Arial"/>
                <w:b/>
                <w:lang w:eastAsia="en-US"/>
              </w:rPr>
            </w:pPr>
          </w:p>
          <w:p w14:paraId="0C950497" w14:textId="77777777" w:rsidR="00CE025D" w:rsidRPr="00AA4013" w:rsidRDefault="00CE025D" w:rsidP="00311349">
            <w:pPr>
              <w:widowControl w:val="0"/>
              <w:overflowPunct w:val="0"/>
              <w:autoSpaceDE w:val="0"/>
              <w:jc w:val="both"/>
              <w:rPr>
                <w:rFonts w:ascii="Arial" w:hAnsi="Arial" w:cs="Arial"/>
                <w:b/>
                <w:lang w:eastAsia="en-US"/>
              </w:rPr>
            </w:pPr>
          </w:p>
          <w:p w14:paraId="4BDDDD50" w14:textId="77777777" w:rsidR="00CE025D" w:rsidRPr="00AA4013" w:rsidRDefault="00CE025D" w:rsidP="00311349">
            <w:pPr>
              <w:widowControl w:val="0"/>
              <w:overflowPunct w:val="0"/>
              <w:autoSpaceDE w:val="0"/>
              <w:jc w:val="both"/>
              <w:rPr>
                <w:rFonts w:ascii="Arial" w:hAnsi="Arial" w:cs="Arial"/>
                <w:b/>
                <w:lang w:eastAsia="en-US"/>
              </w:rPr>
            </w:pPr>
          </w:p>
          <w:p w14:paraId="19801258" w14:textId="77777777" w:rsidR="00CE025D" w:rsidRPr="00AA4013" w:rsidRDefault="00CE025D" w:rsidP="00311349">
            <w:pPr>
              <w:widowControl w:val="0"/>
              <w:overflowPunct w:val="0"/>
              <w:autoSpaceDE w:val="0"/>
              <w:jc w:val="both"/>
              <w:rPr>
                <w:rFonts w:ascii="Arial" w:hAnsi="Arial" w:cs="Arial"/>
                <w:b/>
                <w:lang w:eastAsia="en-US"/>
              </w:rPr>
            </w:pPr>
          </w:p>
        </w:tc>
      </w:tr>
      <w:tr w:rsidR="00CE025D" w:rsidRPr="00AA4013" w14:paraId="5BB5D146" w14:textId="77777777" w:rsidTr="00EC4A61">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B4609" w14:textId="77777777" w:rsidR="00CE025D" w:rsidRPr="00AA4013" w:rsidRDefault="00CE025D" w:rsidP="00311349">
            <w:pPr>
              <w:widowControl w:val="0"/>
              <w:overflowPunct w:val="0"/>
              <w:autoSpaceDE w:val="0"/>
              <w:jc w:val="both"/>
              <w:rPr>
                <w:rFonts w:ascii="Arial" w:hAnsi="Arial" w:cs="Arial"/>
                <w:b/>
                <w:lang w:eastAsia="en-US"/>
              </w:rPr>
            </w:pPr>
          </w:p>
          <w:p w14:paraId="390A9E69"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Signature:</w:t>
            </w:r>
          </w:p>
          <w:p w14:paraId="676C057F" w14:textId="77777777" w:rsidR="00CE025D" w:rsidRPr="00AA4013" w:rsidRDefault="00CE025D" w:rsidP="00311349">
            <w:pPr>
              <w:widowControl w:val="0"/>
              <w:overflowPunct w:val="0"/>
              <w:autoSpaceDE w:val="0"/>
              <w:jc w:val="both"/>
              <w:rPr>
                <w:rFonts w:ascii="Arial" w:hAnsi="Arial" w:cs="Arial"/>
                <w:b/>
                <w:lang w:eastAsia="en-US"/>
              </w:rPr>
            </w:pPr>
          </w:p>
          <w:p w14:paraId="361BD3CC"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Date:</w:t>
            </w:r>
          </w:p>
          <w:p w14:paraId="08A95572" w14:textId="77777777" w:rsidR="0009134E" w:rsidRPr="00AA4013" w:rsidRDefault="0009134E" w:rsidP="00311349">
            <w:pPr>
              <w:widowControl w:val="0"/>
              <w:overflowPunct w:val="0"/>
              <w:autoSpaceDE w:val="0"/>
              <w:jc w:val="both"/>
              <w:rPr>
                <w:rFonts w:ascii="Arial" w:hAnsi="Arial" w:cs="Arial"/>
                <w:b/>
                <w:lang w:eastAsia="en-US"/>
              </w:rPr>
            </w:pPr>
          </w:p>
          <w:p w14:paraId="6498F9D8" w14:textId="77777777" w:rsidR="00CE025D" w:rsidRPr="00AA4013" w:rsidRDefault="00CE025D" w:rsidP="00311349">
            <w:pPr>
              <w:widowControl w:val="0"/>
              <w:overflowPunct w:val="0"/>
              <w:autoSpaceDE w:val="0"/>
              <w:jc w:val="both"/>
              <w:rPr>
                <w:rFonts w:ascii="Arial" w:hAnsi="Arial" w:cs="Arial"/>
                <w:b/>
                <w:lang w:eastAsia="en-US"/>
              </w:rPr>
            </w:pPr>
          </w:p>
        </w:tc>
      </w:tr>
      <w:tr w:rsidR="00CE025D" w:rsidRPr="00AA4013" w14:paraId="15647E6C" w14:textId="77777777" w:rsidTr="00EC4A61">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92A434B"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Official use</w:t>
            </w:r>
          </w:p>
        </w:tc>
      </w:tr>
      <w:tr w:rsidR="00CE025D" w:rsidRPr="00AA4013" w14:paraId="4A42DE3C" w14:textId="77777777" w:rsidTr="00EC4A61">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B52B778"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Date acknowledgement sent:</w:t>
            </w:r>
          </w:p>
          <w:p w14:paraId="3F556650" w14:textId="77777777" w:rsidR="00CE025D" w:rsidRPr="00AA4013" w:rsidRDefault="00CE025D" w:rsidP="00311349">
            <w:pPr>
              <w:widowControl w:val="0"/>
              <w:overflowPunct w:val="0"/>
              <w:autoSpaceDE w:val="0"/>
              <w:jc w:val="both"/>
              <w:rPr>
                <w:rFonts w:ascii="Arial" w:hAnsi="Arial" w:cs="Arial"/>
                <w:b/>
                <w:lang w:eastAsia="en-US"/>
              </w:rPr>
            </w:pPr>
          </w:p>
        </w:tc>
      </w:tr>
      <w:tr w:rsidR="00CE025D" w:rsidRPr="00AA4013" w14:paraId="7C3700F9" w14:textId="77777777" w:rsidTr="00EC4A61">
        <w:trPr>
          <w:trHeight w:val="43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2546F1B"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 xml:space="preserve">By </w:t>
            </w:r>
            <w:proofErr w:type="gramStart"/>
            <w:r w:rsidRPr="00AA4013">
              <w:rPr>
                <w:rFonts w:ascii="Arial" w:hAnsi="Arial" w:cs="Arial"/>
                <w:b/>
                <w:lang w:eastAsia="en-US"/>
              </w:rPr>
              <w:t>who</w:t>
            </w:r>
            <w:proofErr w:type="gramEnd"/>
            <w:r w:rsidRPr="00AA4013">
              <w:rPr>
                <w:rFonts w:ascii="Arial" w:hAnsi="Arial" w:cs="Arial"/>
                <w:b/>
                <w:lang w:eastAsia="en-US"/>
              </w:rPr>
              <w:t xml:space="preserve">: </w:t>
            </w:r>
          </w:p>
        </w:tc>
      </w:tr>
      <w:tr w:rsidR="00CE025D" w:rsidRPr="00AA4013" w14:paraId="514AB87C" w14:textId="77777777" w:rsidTr="00EC4A61">
        <w:trPr>
          <w:trHeight w:val="49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2D4A11"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Complaint referred to:</w:t>
            </w:r>
          </w:p>
          <w:p w14:paraId="157F5774" w14:textId="77777777" w:rsidR="00CE025D" w:rsidRPr="00AA4013" w:rsidRDefault="00CE025D" w:rsidP="00311349">
            <w:pPr>
              <w:widowControl w:val="0"/>
              <w:overflowPunct w:val="0"/>
              <w:autoSpaceDE w:val="0"/>
              <w:jc w:val="both"/>
              <w:rPr>
                <w:rFonts w:ascii="Arial" w:hAnsi="Arial" w:cs="Arial"/>
                <w:b/>
                <w:lang w:eastAsia="en-US"/>
              </w:rPr>
            </w:pPr>
          </w:p>
        </w:tc>
      </w:tr>
      <w:tr w:rsidR="00CE025D" w:rsidRPr="00AA4013" w14:paraId="64A14D72" w14:textId="77777777" w:rsidTr="00EC4A61">
        <w:trPr>
          <w:trHeight w:val="1894"/>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A94417E"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 xml:space="preserve">Action taken: </w:t>
            </w:r>
          </w:p>
        </w:tc>
      </w:tr>
      <w:tr w:rsidR="00CE025D" w:rsidRPr="00AA4013" w14:paraId="548AF074" w14:textId="77777777" w:rsidTr="00EC4A61">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B2503FB" w14:textId="77777777" w:rsidR="00CE025D" w:rsidRPr="00AA4013" w:rsidRDefault="00CE025D" w:rsidP="00311349">
            <w:pPr>
              <w:widowControl w:val="0"/>
              <w:overflowPunct w:val="0"/>
              <w:autoSpaceDE w:val="0"/>
              <w:jc w:val="both"/>
              <w:rPr>
                <w:rFonts w:ascii="Arial" w:hAnsi="Arial" w:cs="Arial"/>
                <w:b/>
                <w:lang w:eastAsia="en-US"/>
              </w:rPr>
            </w:pPr>
            <w:r w:rsidRPr="00AA4013">
              <w:rPr>
                <w:rFonts w:ascii="Arial" w:hAnsi="Arial" w:cs="Arial"/>
                <w:b/>
                <w:lang w:eastAsia="en-US"/>
              </w:rPr>
              <w:t xml:space="preserve">Date: </w:t>
            </w:r>
          </w:p>
          <w:p w14:paraId="7616676E" w14:textId="77777777" w:rsidR="00CE025D" w:rsidRPr="00AA4013" w:rsidRDefault="00CE025D" w:rsidP="00311349">
            <w:pPr>
              <w:widowControl w:val="0"/>
              <w:overflowPunct w:val="0"/>
              <w:autoSpaceDE w:val="0"/>
              <w:jc w:val="both"/>
              <w:rPr>
                <w:rFonts w:ascii="Arial" w:hAnsi="Arial" w:cs="Arial"/>
                <w:b/>
                <w:lang w:eastAsia="en-US"/>
              </w:rPr>
            </w:pPr>
          </w:p>
        </w:tc>
      </w:tr>
    </w:tbl>
    <w:p w14:paraId="713777F7" w14:textId="77777777" w:rsidR="00CE025D" w:rsidRPr="00AA4013" w:rsidRDefault="00CE025D" w:rsidP="00311349">
      <w:pPr>
        <w:pStyle w:val="Heading2"/>
        <w:shd w:val="clear" w:color="auto" w:fill="FFFFFF"/>
        <w:jc w:val="both"/>
        <w:rPr>
          <w:rFonts w:cs="Arial"/>
          <w:sz w:val="24"/>
          <w:szCs w:val="24"/>
        </w:rPr>
      </w:pPr>
      <w:bookmarkStart w:id="9" w:name="AppendixA"/>
      <w:bookmarkEnd w:id="9"/>
    </w:p>
    <w:p w14:paraId="5C6AB334" w14:textId="77777777" w:rsidR="00CE025D" w:rsidRPr="00C36CB1" w:rsidRDefault="00CE025D" w:rsidP="00311349">
      <w:pPr>
        <w:jc w:val="both"/>
        <w:rPr>
          <w:rFonts w:ascii="Arial" w:hAnsi="Arial" w:cs="Arial"/>
          <w:color w:val="000000"/>
        </w:rPr>
      </w:pPr>
    </w:p>
    <w:sectPr w:rsidR="00CE025D" w:rsidRPr="00C36CB1" w:rsidSect="00F17A78">
      <w:footerReference w:type="defaul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7BC08" w14:textId="77777777" w:rsidR="00DB5CAD" w:rsidRDefault="00DB5CAD" w:rsidP="006032B3">
      <w:r>
        <w:separator/>
      </w:r>
    </w:p>
  </w:endnote>
  <w:endnote w:type="continuationSeparator" w:id="0">
    <w:p w14:paraId="5AD83D61" w14:textId="77777777" w:rsidR="00DB5CAD" w:rsidRDefault="00DB5CAD" w:rsidP="00603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472743"/>
      <w:docPartObj>
        <w:docPartGallery w:val="Page Numbers (Bottom of Page)"/>
        <w:docPartUnique/>
      </w:docPartObj>
    </w:sdtPr>
    <w:sdtEndPr/>
    <w:sdtContent>
      <w:sdt>
        <w:sdtPr>
          <w:id w:val="1728636285"/>
          <w:docPartObj>
            <w:docPartGallery w:val="Page Numbers (Top of Page)"/>
            <w:docPartUnique/>
          </w:docPartObj>
        </w:sdtPr>
        <w:sdtEndPr/>
        <w:sdtContent>
          <w:p w14:paraId="4E84D245" w14:textId="4AA3DEB3" w:rsidR="00C36CB1" w:rsidRDefault="00C36CB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05E00B4" w14:textId="77777777" w:rsidR="008A2D59" w:rsidRDefault="008A2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EBE41" w14:textId="77777777" w:rsidR="00DB5CAD" w:rsidRDefault="00DB5CAD" w:rsidP="006032B3">
      <w:r>
        <w:separator/>
      </w:r>
    </w:p>
  </w:footnote>
  <w:footnote w:type="continuationSeparator" w:id="0">
    <w:p w14:paraId="43B4875C" w14:textId="77777777" w:rsidR="00DB5CAD" w:rsidRDefault="00DB5CAD" w:rsidP="00603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73A"/>
    <w:multiLevelType w:val="hybridMultilevel"/>
    <w:tmpl w:val="6D54A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D6D5E"/>
    <w:multiLevelType w:val="multilevel"/>
    <w:tmpl w:val="7100A08E"/>
    <w:lvl w:ilvl="0">
      <w:start w:val="1"/>
      <w:numFmt w:val="none"/>
      <w:suff w:val="nothing"/>
      <w:lvlText w:val="%1"/>
      <w:lvlJc w:val="left"/>
      <w:pPr>
        <w:ind w:left="0" w:firstLine="0"/>
      </w:pPr>
    </w:lvl>
    <w:lvl w:ilvl="1">
      <w:start w:val="1"/>
      <w:numFmt w:val="decimal"/>
      <w:lvlRestart w:val="0"/>
      <w:lvlText w:val="%2."/>
      <w:lvlJc w:val="left"/>
      <w:pPr>
        <w:ind w:left="0" w:firstLine="0"/>
      </w:pPr>
    </w:lvl>
    <w:lvl w:ilvl="2">
      <w:start w:val="1"/>
      <w:numFmt w:val="lowerLetter"/>
      <w:lvlText w:val="%3."/>
      <w:lvlJc w:val="left"/>
      <w:pPr>
        <w:ind w:left="720" w:firstLine="0"/>
      </w:pPr>
    </w:lvl>
    <w:lvl w:ilvl="3">
      <w:start w:val="1"/>
      <w:numFmt w:val="decimal"/>
      <w:lvlText w:val="(%4)"/>
      <w:lvlJc w:val="left"/>
      <w:pPr>
        <w:ind w:left="144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523EAF"/>
    <w:multiLevelType w:val="multilevel"/>
    <w:tmpl w:val="EA10087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F3E72EA"/>
    <w:multiLevelType w:val="hybridMultilevel"/>
    <w:tmpl w:val="873480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2352AB"/>
    <w:multiLevelType w:val="hybridMultilevel"/>
    <w:tmpl w:val="71E4B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918D4"/>
    <w:multiLevelType w:val="hybridMultilevel"/>
    <w:tmpl w:val="1428AD1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C852F8"/>
    <w:multiLevelType w:val="hybridMultilevel"/>
    <w:tmpl w:val="07767DBC"/>
    <w:lvl w:ilvl="0" w:tplc="331E7B5A">
      <w:start w:val="1"/>
      <w:numFmt w:val="bullet"/>
      <w:lvlText w:val=""/>
      <w:lvlJc w:val="left"/>
      <w:pPr>
        <w:ind w:left="720" w:hanging="360"/>
      </w:pPr>
      <w:rPr>
        <w:rFonts w:ascii="Symbol" w:hAnsi="Symbol" w:hint="default"/>
      </w:rPr>
    </w:lvl>
    <w:lvl w:ilvl="1" w:tplc="C19AA924">
      <w:start w:val="1"/>
      <w:numFmt w:val="bullet"/>
      <w:lvlText w:val="o"/>
      <w:lvlJc w:val="left"/>
      <w:pPr>
        <w:ind w:left="1440" w:hanging="360"/>
      </w:pPr>
      <w:rPr>
        <w:rFonts w:ascii="Courier New" w:hAnsi="Courier New" w:hint="default"/>
      </w:rPr>
    </w:lvl>
    <w:lvl w:ilvl="2" w:tplc="69508476">
      <w:start w:val="1"/>
      <w:numFmt w:val="bullet"/>
      <w:lvlText w:val=""/>
      <w:lvlJc w:val="left"/>
      <w:pPr>
        <w:ind w:left="2160" w:hanging="360"/>
      </w:pPr>
      <w:rPr>
        <w:rFonts w:ascii="Wingdings" w:hAnsi="Wingdings" w:hint="default"/>
      </w:rPr>
    </w:lvl>
    <w:lvl w:ilvl="3" w:tplc="14382274">
      <w:start w:val="1"/>
      <w:numFmt w:val="bullet"/>
      <w:lvlText w:val=""/>
      <w:lvlJc w:val="left"/>
      <w:pPr>
        <w:ind w:left="2880" w:hanging="360"/>
      </w:pPr>
      <w:rPr>
        <w:rFonts w:ascii="Symbol" w:hAnsi="Symbol" w:hint="default"/>
      </w:rPr>
    </w:lvl>
    <w:lvl w:ilvl="4" w:tplc="2C82C17E">
      <w:start w:val="1"/>
      <w:numFmt w:val="bullet"/>
      <w:lvlText w:val="o"/>
      <w:lvlJc w:val="left"/>
      <w:pPr>
        <w:ind w:left="3600" w:hanging="360"/>
      </w:pPr>
      <w:rPr>
        <w:rFonts w:ascii="Courier New" w:hAnsi="Courier New" w:hint="default"/>
      </w:rPr>
    </w:lvl>
    <w:lvl w:ilvl="5" w:tplc="8646D3AA">
      <w:start w:val="1"/>
      <w:numFmt w:val="bullet"/>
      <w:lvlText w:val=""/>
      <w:lvlJc w:val="left"/>
      <w:pPr>
        <w:ind w:left="4320" w:hanging="360"/>
      </w:pPr>
      <w:rPr>
        <w:rFonts w:ascii="Wingdings" w:hAnsi="Wingdings" w:hint="default"/>
      </w:rPr>
    </w:lvl>
    <w:lvl w:ilvl="6" w:tplc="A580A47A">
      <w:start w:val="1"/>
      <w:numFmt w:val="bullet"/>
      <w:lvlText w:val=""/>
      <w:lvlJc w:val="left"/>
      <w:pPr>
        <w:ind w:left="5040" w:hanging="360"/>
      </w:pPr>
      <w:rPr>
        <w:rFonts w:ascii="Symbol" w:hAnsi="Symbol" w:hint="default"/>
      </w:rPr>
    </w:lvl>
    <w:lvl w:ilvl="7" w:tplc="5338E84C">
      <w:start w:val="1"/>
      <w:numFmt w:val="bullet"/>
      <w:lvlText w:val="o"/>
      <w:lvlJc w:val="left"/>
      <w:pPr>
        <w:ind w:left="5760" w:hanging="360"/>
      </w:pPr>
      <w:rPr>
        <w:rFonts w:ascii="Courier New" w:hAnsi="Courier New" w:hint="default"/>
      </w:rPr>
    </w:lvl>
    <w:lvl w:ilvl="8" w:tplc="2B42D2AC">
      <w:start w:val="1"/>
      <w:numFmt w:val="bullet"/>
      <w:lvlText w:val=""/>
      <w:lvlJc w:val="left"/>
      <w:pPr>
        <w:ind w:left="6480" w:hanging="360"/>
      </w:pPr>
      <w:rPr>
        <w:rFonts w:ascii="Wingdings" w:hAnsi="Wingdings" w:hint="default"/>
      </w:rPr>
    </w:lvl>
  </w:abstractNum>
  <w:abstractNum w:abstractNumId="7" w15:restartNumberingAfterBreak="0">
    <w:nsid w:val="3E7D759A"/>
    <w:multiLevelType w:val="multilevel"/>
    <w:tmpl w:val="DC3C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A668FC"/>
    <w:multiLevelType w:val="hybridMultilevel"/>
    <w:tmpl w:val="9AEE2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5F38F4"/>
    <w:multiLevelType w:val="multilevel"/>
    <w:tmpl w:val="459608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BF83E5D"/>
    <w:multiLevelType w:val="hybridMultilevel"/>
    <w:tmpl w:val="8CE0F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F06BF2"/>
    <w:multiLevelType w:val="hybridMultilevel"/>
    <w:tmpl w:val="C1A66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C93C17"/>
    <w:multiLevelType w:val="multilevel"/>
    <w:tmpl w:val="FC0E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6F52A0"/>
    <w:multiLevelType w:val="hybridMultilevel"/>
    <w:tmpl w:val="0BB22B62"/>
    <w:lvl w:ilvl="0" w:tplc="BBBED8EC">
      <w:start w:val="1"/>
      <w:numFmt w:val="bullet"/>
      <w:lvlRestart w:val="0"/>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802C6B"/>
    <w:multiLevelType w:val="hybridMultilevel"/>
    <w:tmpl w:val="B22E1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5F3971"/>
    <w:multiLevelType w:val="hybridMultilevel"/>
    <w:tmpl w:val="AE4A0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3A1E94"/>
    <w:multiLevelType w:val="hybridMultilevel"/>
    <w:tmpl w:val="B83C4A3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4856B26"/>
    <w:multiLevelType w:val="hybridMultilevel"/>
    <w:tmpl w:val="D180A0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8B74F6D"/>
    <w:multiLevelType w:val="hybridMultilevel"/>
    <w:tmpl w:val="AD32D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AD68FA"/>
    <w:multiLevelType w:val="hybridMultilevel"/>
    <w:tmpl w:val="F5508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621FED"/>
    <w:multiLevelType w:val="hybridMultilevel"/>
    <w:tmpl w:val="0DC00576"/>
    <w:lvl w:ilvl="0" w:tplc="CBC2822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90939015">
    <w:abstractNumId w:val="6"/>
  </w:num>
  <w:num w:numId="2" w16cid:durableId="99378894">
    <w:abstractNumId w:val="19"/>
  </w:num>
  <w:num w:numId="3" w16cid:durableId="1556353272">
    <w:abstractNumId w:val="20"/>
  </w:num>
  <w:num w:numId="4" w16cid:durableId="92941817">
    <w:abstractNumId w:val="10"/>
  </w:num>
  <w:num w:numId="5" w16cid:durableId="953707082">
    <w:abstractNumId w:val="13"/>
  </w:num>
  <w:num w:numId="6" w16cid:durableId="1632127224">
    <w:abstractNumId w:val="8"/>
  </w:num>
  <w:num w:numId="7" w16cid:durableId="1524706443">
    <w:abstractNumId w:val="14"/>
  </w:num>
  <w:num w:numId="8" w16cid:durableId="1581327583">
    <w:abstractNumId w:val="17"/>
  </w:num>
  <w:num w:numId="9" w16cid:durableId="195966293">
    <w:abstractNumId w:val="18"/>
  </w:num>
  <w:num w:numId="10" w16cid:durableId="1779181821">
    <w:abstractNumId w:val="15"/>
  </w:num>
  <w:num w:numId="11" w16cid:durableId="1759865799">
    <w:abstractNumId w:val="16"/>
  </w:num>
  <w:num w:numId="12" w16cid:durableId="1068848886">
    <w:abstractNumId w:val="3"/>
  </w:num>
  <w:num w:numId="13" w16cid:durableId="1227837262">
    <w:abstractNumId w:val="13"/>
  </w:num>
  <w:num w:numId="14" w16cid:durableId="1896119637">
    <w:abstractNumId w:val="0"/>
  </w:num>
  <w:num w:numId="15" w16cid:durableId="1298990450">
    <w:abstractNumId w:val="4"/>
  </w:num>
  <w:num w:numId="16" w16cid:durableId="1906145128">
    <w:abstractNumId w:val="11"/>
  </w:num>
  <w:num w:numId="17" w16cid:durableId="716049882">
    <w:abstractNumId w:val="5"/>
  </w:num>
  <w:num w:numId="18" w16cid:durableId="2230309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0515028">
    <w:abstractNumId w:val="2"/>
  </w:num>
  <w:num w:numId="20" w16cid:durableId="1530145947">
    <w:abstractNumId w:val="9"/>
  </w:num>
  <w:num w:numId="21" w16cid:durableId="632906334">
    <w:abstractNumId w:val="12"/>
  </w:num>
  <w:num w:numId="22" w16cid:durableId="18114824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F88"/>
    <w:rsid w:val="00004DB3"/>
    <w:rsid w:val="00007741"/>
    <w:rsid w:val="00017FF7"/>
    <w:rsid w:val="00032DF8"/>
    <w:rsid w:val="00044882"/>
    <w:rsid w:val="000545C8"/>
    <w:rsid w:val="00061126"/>
    <w:rsid w:val="0006253D"/>
    <w:rsid w:val="000637B7"/>
    <w:rsid w:val="00066E51"/>
    <w:rsid w:val="00071F93"/>
    <w:rsid w:val="00073CD5"/>
    <w:rsid w:val="00075BD7"/>
    <w:rsid w:val="0009134E"/>
    <w:rsid w:val="000B0874"/>
    <w:rsid w:val="000C0F0D"/>
    <w:rsid w:val="000C579E"/>
    <w:rsid w:val="000C5B59"/>
    <w:rsid w:val="000D1E30"/>
    <w:rsid w:val="000D424F"/>
    <w:rsid w:val="000D535B"/>
    <w:rsid w:val="000D7FB8"/>
    <w:rsid w:val="000E18C2"/>
    <w:rsid w:val="000F0B12"/>
    <w:rsid w:val="000F5DFE"/>
    <w:rsid w:val="00105187"/>
    <w:rsid w:val="001072DD"/>
    <w:rsid w:val="00126C0F"/>
    <w:rsid w:val="001301FD"/>
    <w:rsid w:val="00133B2A"/>
    <w:rsid w:val="00136AA1"/>
    <w:rsid w:val="0016383A"/>
    <w:rsid w:val="001648CD"/>
    <w:rsid w:val="0017031F"/>
    <w:rsid w:val="00173D73"/>
    <w:rsid w:val="0018544C"/>
    <w:rsid w:val="00185CC8"/>
    <w:rsid w:val="00191442"/>
    <w:rsid w:val="001A770D"/>
    <w:rsid w:val="001A7CAC"/>
    <w:rsid w:val="001C0B7A"/>
    <w:rsid w:val="001C7CE2"/>
    <w:rsid w:val="001F007A"/>
    <w:rsid w:val="00205914"/>
    <w:rsid w:val="00207A58"/>
    <w:rsid w:val="00207A86"/>
    <w:rsid w:val="00210C1A"/>
    <w:rsid w:val="00211018"/>
    <w:rsid w:val="0021362C"/>
    <w:rsid w:val="00235650"/>
    <w:rsid w:val="002363BB"/>
    <w:rsid w:val="002370E1"/>
    <w:rsid w:val="00254D05"/>
    <w:rsid w:val="00271E54"/>
    <w:rsid w:val="00275AFD"/>
    <w:rsid w:val="00291622"/>
    <w:rsid w:val="0029473C"/>
    <w:rsid w:val="00297E20"/>
    <w:rsid w:val="002A3F3A"/>
    <w:rsid w:val="002B3E52"/>
    <w:rsid w:val="002B4950"/>
    <w:rsid w:val="002D357E"/>
    <w:rsid w:val="002E0152"/>
    <w:rsid w:val="002E3078"/>
    <w:rsid w:val="002E43CC"/>
    <w:rsid w:val="002E7619"/>
    <w:rsid w:val="002F0C67"/>
    <w:rsid w:val="002F2264"/>
    <w:rsid w:val="00311349"/>
    <w:rsid w:val="0031710A"/>
    <w:rsid w:val="00333942"/>
    <w:rsid w:val="003420AE"/>
    <w:rsid w:val="00344AAF"/>
    <w:rsid w:val="003715CF"/>
    <w:rsid w:val="00377BD9"/>
    <w:rsid w:val="003A3239"/>
    <w:rsid w:val="003A4498"/>
    <w:rsid w:val="003B03C9"/>
    <w:rsid w:val="003B2B7A"/>
    <w:rsid w:val="003B478E"/>
    <w:rsid w:val="003F0411"/>
    <w:rsid w:val="003F180C"/>
    <w:rsid w:val="003F2137"/>
    <w:rsid w:val="00415E83"/>
    <w:rsid w:val="00416DED"/>
    <w:rsid w:val="00430F1F"/>
    <w:rsid w:val="004358F7"/>
    <w:rsid w:val="00437751"/>
    <w:rsid w:val="004419D4"/>
    <w:rsid w:val="004502CC"/>
    <w:rsid w:val="00456035"/>
    <w:rsid w:val="00467691"/>
    <w:rsid w:val="00494AB7"/>
    <w:rsid w:val="00497FB5"/>
    <w:rsid w:val="004A6CD2"/>
    <w:rsid w:val="004A7F32"/>
    <w:rsid w:val="004B6641"/>
    <w:rsid w:val="004C23BB"/>
    <w:rsid w:val="004D6253"/>
    <w:rsid w:val="004F4241"/>
    <w:rsid w:val="004F6D4C"/>
    <w:rsid w:val="00501DC2"/>
    <w:rsid w:val="005031BB"/>
    <w:rsid w:val="0051489D"/>
    <w:rsid w:val="00530F60"/>
    <w:rsid w:val="00532498"/>
    <w:rsid w:val="00532C57"/>
    <w:rsid w:val="005419F7"/>
    <w:rsid w:val="0054730F"/>
    <w:rsid w:val="0055764B"/>
    <w:rsid w:val="00561EC5"/>
    <w:rsid w:val="00564D81"/>
    <w:rsid w:val="00575AEB"/>
    <w:rsid w:val="00576AAE"/>
    <w:rsid w:val="00597DF6"/>
    <w:rsid w:val="005B2F4D"/>
    <w:rsid w:val="005B7CFA"/>
    <w:rsid w:val="005D0EB8"/>
    <w:rsid w:val="005D189C"/>
    <w:rsid w:val="005E3A22"/>
    <w:rsid w:val="005E47EF"/>
    <w:rsid w:val="005F3813"/>
    <w:rsid w:val="005F59B5"/>
    <w:rsid w:val="005F6851"/>
    <w:rsid w:val="00601566"/>
    <w:rsid w:val="00601AE7"/>
    <w:rsid w:val="006032B3"/>
    <w:rsid w:val="00622B9D"/>
    <w:rsid w:val="006311D6"/>
    <w:rsid w:val="00634258"/>
    <w:rsid w:val="00640395"/>
    <w:rsid w:val="00642FC8"/>
    <w:rsid w:val="006453EF"/>
    <w:rsid w:val="006508E8"/>
    <w:rsid w:val="006628E8"/>
    <w:rsid w:val="0067541A"/>
    <w:rsid w:val="00677836"/>
    <w:rsid w:val="0068298B"/>
    <w:rsid w:val="00682DD4"/>
    <w:rsid w:val="00684C2B"/>
    <w:rsid w:val="00685107"/>
    <w:rsid w:val="00695C86"/>
    <w:rsid w:val="00697968"/>
    <w:rsid w:val="006A66C1"/>
    <w:rsid w:val="006B6D10"/>
    <w:rsid w:val="006C5C2B"/>
    <w:rsid w:val="006D136A"/>
    <w:rsid w:val="006D6E49"/>
    <w:rsid w:val="006F51B4"/>
    <w:rsid w:val="006F55FA"/>
    <w:rsid w:val="00702702"/>
    <w:rsid w:val="0070318A"/>
    <w:rsid w:val="00713379"/>
    <w:rsid w:val="00715BD3"/>
    <w:rsid w:val="0071732E"/>
    <w:rsid w:val="00717E28"/>
    <w:rsid w:val="00721D48"/>
    <w:rsid w:val="0074701F"/>
    <w:rsid w:val="007645A7"/>
    <w:rsid w:val="00771181"/>
    <w:rsid w:val="0077369B"/>
    <w:rsid w:val="00784861"/>
    <w:rsid w:val="007957F0"/>
    <w:rsid w:val="007B4602"/>
    <w:rsid w:val="007B7F56"/>
    <w:rsid w:val="007C0916"/>
    <w:rsid w:val="007C7733"/>
    <w:rsid w:val="007E3B36"/>
    <w:rsid w:val="007E433B"/>
    <w:rsid w:val="007F678A"/>
    <w:rsid w:val="007F67ED"/>
    <w:rsid w:val="00801C0B"/>
    <w:rsid w:val="00805DA0"/>
    <w:rsid w:val="008103AD"/>
    <w:rsid w:val="008105B9"/>
    <w:rsid w:val="00817555"/>
    <w:rsid w:val="00817DC0"/>
    <w:rsid w:val="0082123A"/>
    <w:rsid w:val="008216D1"/>
    <w:rsid w:val="00836634"/>
    <w:rsid w:val="0084540F"/>
    <w:rsid w:val="00883383"/>
    <w:rsid w:val="00885C87"/>
    <w:rsid w:val="0088682B"/>
    <w:rsid w:val="008A0C61"/>
    <w:rsid w:val="008A2D59"/>
    <w:rsid w:val="008C2B63"/>
    <w:rsid w:val="008C3424"/>
    <w:rsid w:val="008D2C1B"/>
    <w:rsid w:val="008D3C74"/>
    <w:rsid w:val="008D7CF1"/>
    <w:rsid w:val="008E0891"/>
    <w:rsid w:val="008E0B91"/>
    <w:rsid w:val="008E31CF"/>
    <w:rsid w:val="008E46B3"/>
    <w:rsid w:val="008E637E"/>
    <w:rsid w:val="008F6EE0"/>
    <w:rsid w:val="008F7726"/>
    <w:rsid w:val="00901D0A"/>
    <w:rsid w:val="0090481E"/>
    <w:rsid w:val="00905D08"/>
    <w:rsid w:val="0091325E"/>
    <w:rsid w:val="00913FA2"/>
    <w:rsid w:val="00933CFF"/>
    <w:rsid w:val="00950BDB"/>
    <w:rsid w:val="00951A14"/>
    <w:rsid w:val="00963E92"/>
    <w:rsid w:val="00992966"/>
    <w:rsid w:val="00995260"/>
    <w:rsid w:val="009964E7"/>
    <w:rsid w:val="009B25E6"/>
    <w:rsid w:val="009B31F9"/>
    <w:rsid w:val="009B3256"/>
    <w:rsid w:val="009B3490"/>
    <w:rsid w:val="009B351E"/>
    <w:rsid w:val="009B4568"/>
    <w:rsid w:val="009C2125"/>
    <w:rsid w:val="009C2FE4"/>
    <w:rsid w:val="009C4FF4"/>
    <w:rsid w:val="009D2103"/>
    <w:rsid w:val="009F2C7D"/>
    <w:rsid w:val="009F4D27"/>
    <w:rsid w:val="009F70C9"/>
    <w:rsid w:val="00A01FC8"/>
    <w:rsid w:val="00A16AB8"/>
    <w:rsid w:val="00A23AC5"/>
    <w:rsid w:val="00A65500"/>
    <w:rsid w:val="00A82D92"/>
    <w:rsid w:val="00A83D7A"/>
    <w:rsid w:val="00AA4013"/>
    <w:rsid w:val="00AA5CC1"/>
    <w:rsid w:val="00AB2F09"/>
    <w:rsid w:val="00AB724E"/>
    <w:rsid w:val="00AD0264"/>
    <w:rsid w:val="00AE6B55"/>
    <w:rsid w:val="00AF27AF"/>
    <w:rsid w:val="00B00BCE"/>
    <w:rsid w:val="00B00D8A"/>
    <w:rsid w:val="00B25557"/>
    <w:rsid w:val="00B50322"/>
    <w:rsid w:val="00B53FDA"/>
    <w:rsid w:val="00B561F9"/>
    <w:rsid w:val="00B57A05"/>
    <w:rsid w:val="00B633E4"/>
    <w:rsid w:val="00B652B4"/>
    <w:rsid w:val="00B66CE3"/>
    <w:rsid w:val="00B67620"/>
    <w:rsid w:val="00B70DEE"/>
    <w:rsid w:val="00B71139"/>
    <w:rsid w:val="00B729FD"/>
    <w:rsid w:val="00B751B9"/>
    <w:rsid w:val="00B76682"/>
    <w:rsid w:val="00B831E5"/>
    <w:rsid w:val="00B92EA8"/>
    <w:rsid w:val="00B95848"/>
    <w:rsid w:val="00BB0DF6"/>
    <w:rsid w:val="00BB2895"/>
    <w:rsid w:val="00BD7327"/>
    <w:rsid w:val="00BE0663"/>
    <w:rsid w:val="00BE7849"/>
    <w:rsid w:val="00BF04BB"/>
    <w:rsid w:val="00BF1840"/>
    <w:rsid w:val="00C02D5E"/>
    <w:rsid w:val="00C07EA0"/>
    <w:rsid w:val="00C16113"/>
    <w:rsid w:val="00C20C96"/>
    <w:rsid w:val="00C31726"/>
    <w:rsid w:val="00C36806"/>
    <w:rsid w:val="00C36CB1"/>
    <w:rsid w:val="00C40B90"/>
    <w:rsid w:val="00C664AB"/>
    <w:rsid w:val="00C7213E"/>
    <w:rsid w:val="00C84758"/>
    <w:rsid w:val="00C90208"/>
    <w:rsid w:val="00C962F9"/>
    <w:rsid w:val="00CE025D"/>
    <w:rsid w:val="00CE2628"/>
    <w:rsid w:val="00CF58B8"/>
    <w:rsid w:val="00CF7D19"/>
    <w:rsid w:val="00D062D4"/>
    <w:rsid w:val="00D10229"/>
    <w:rsid w:val="00D1270C"/>
    <w:rsid w:val="00D36A63"/>
    <w:rsid w:val="00D41E70"/>
    <w:rsid w:val="00D50AD9"/>
    <w:rsid w:val="00D555DA"/>
    <w:rsid w:val="00D82196"/>
    <w:rsid w:val="00D919C8"/>
    <w:rsid w:val="00DA2FD9"/>
    <w:rsid w:val="00DA6848"/>
    <w:rsid w:val="00DB194C"/>
    <w:rsid w:val="00DB5346"/>
    <w:rsid w:val="00DB5CAD"/>
    <w:rsid w:val="00DD1B43"/>
    <w:rsid w:val="00DD4E77"/>
    <w:rsid w:val="00DD4EA7"/>
    <w:rsid w:val="00DE126A"/>
    <w:rsid w:val="00DE17A7"/>
    <w:rsid w:val="00DF264E"/>
    <w:rsid w:val="00E05526"/>
    <w:rsid w:val="00E22EA4"/>
    <w:rsid w:val="00E27183"/>
    <w:rsid w:val="00E34444"/>
    <w:rsid w:val="00E36218"/>
    <w:rsid w:val="00E43C03"/>
    <w:rsid w:val="00E57715"/>
    <w:rsid w:val="00E72D8F"/>
    <w:rsid w:val="00E7636C"/>
    <w:rsid w:val="00E77DF9"/>
    <w:rsid w:val="00E85FD6"/>
    <w:rsid w:val="00E91F88"/>
    <w:rsid w:val="00EB7E23"/>
    <w:rsid w:val="00EC4066"/>
    <w:rsid w:val="00ED5554"/>
    <w:rsid w:val="00ED7AF3"/>
    <w:rsid w:val="00EE0A92"/>
    <w:rsid w:val="00EE4FBD"/>
    <w:rsid w:val="00EE654F"/>
    <w:rsid w:val="00EF398E"/>
    <w:rsid w:val="00EF6194"/>
    <w:rsid w:val="00F079B5"/>
    <w:rsid w:val="00F12E3F"/>
    <w:rsid w:val="00F17A78"/>
    <w:rsid w:val="00F259D7"/>
    <w:rsid w:val="00F267C3"/>
    <w:rsid w:val="00F26B6A"/>
    <w:rsid w:val="00F32A8B"/>
    <w:rsid w:val="00F37EC5"/>
    <w:rsid w:val="00F40E8B"/>
    <w:rsid w:val="00F55FFA"/>
    <w:rsid w:val="00F6264E"/>
    <w:rsid w:val="00F716F2"/>
    <w:rsid w:val="00F77951"/>
    <w:rsid w:val="00F80E21"/>
    <w:rsid w:val="00F83B01"/>
    <w:rsid w:val="00FA2DB7"/>
    <w:rsid w:val="00FA2DBF"/>
    <w:rsid w:val="00FA379E"/>
    <w:rsid w:val="00FC3CD7"/>
    <w:rsid w:val="00FC44D2"/>
    <w:rsid w:val="00FD5704"/>
    <w:rsid w:val="00FE2E01"/>
    <w:rsid w:val="00FF1834"/>
    <w:rsid w:val="00FF1C3F"/>
    <w:rsid w:val="00FF4F02"/>
    <w:rsid w:val="00FF69AD"/>
    <w:rsid w:val="01AB626E"/>
    <w:rsid w:val="023E3CF6"/>
    <w:rsid w:val="02F1C849"/>
    <w:rsid w:val="0420E1FC"/>
    <w:rsid w:val="070FB610"/>
    <w:rsid w:val="07D5304F"/>
    <w:rsid w:val="07FA75EC"/>
    <w:rsid w:val="0823A24C"/>
    <w:rsid w:val="0964FECD"/>
    <w:rsid w:val="0D726EC3"/>
    <w:rsid w:val="0D82307A"/>
    <w:rsid w:val="0D9D10FC"/>
    <w:rsid w:val="0FC42C90"/>
    <w:rsid w:val="1075ED18"/>
    <w:rsid w:val="10D1AB2F"/>
    <w:rsid w:val="120A0DC0"/>
    <w:rsid w:val="13324D82"/>
    <w:rsid w:val="13BCFE52"/>
    <w:rsid w:val="1464A40D"/>
    <w:rsid w:val="17BFC750"/>
    <w:rsid w:val="17EB3603"/>
    <w:rsid w:val="181E9123"/>
    <w:rsid w:val="1893E8A4"/>
    <w:rsid w:val="1C02D0EB"/>
    <w:rsid w:val="202569A9"/>
    <w:rsid w:val="207B5319"/>
    <w:rsid w:val="2143E497"/>
    <w:rsid w:val="215DEB6A"/>
    <w:rsid w:val="21C333FA"/>
    <w:rsid w:val="21F29D56"/>
    <w:rsid w:val="2238B461"/>
    <w:rsid w:val="22608AC9"/>
    <w:rsid w:val="22EE63AC"/>
    <w:rsid w:val="250C09E5"/>
    <w:rsid w:val="262A999A"/>
    <w:rsid w:val="27381151"/>
    <w:rsid w:val="27E3FA11"/>
    <w:rsid w:val="2812168E"/>
    <w:rsid w:val="296873F1"/>
    <w:rsid w:val="2A1CDE57"/>
    <w:rsid w:val="2C2CA16B"/>
    <w:rsid w:val="2C475D0D"/>
    <w:rsid w:val="2CE521F0"/>
    <w:rsid w:val="2D448E57"/>
    <w:rsid w:val="2D5EE2EC"/>
    <w:rsid w:val="2DB1AFED"/>
    <w:rsid w:val="2F2A26A5"/>
    <w:rsid w:val="2F56CF63"/>
    <w:rsid w:val="308E5C9C"/>
    <w:rsid w:val="3146A290"/>
    <w:rsid w:val="3855C1E4"/>
    <w:rsid w:val="38B6235D"/>
    <w:rsid w:val="38CC3EE2"/>
    <w:rsid w:val="3A0C9531"/>
    <w:rsid w:val="3AEB8D3C"/>
    <w:rsid w:val="3BB9914B"/>
    <w:rsid w:val="3C3180C1"/>
    <w:rsid w:val="3D0628B4"/>
    <w:rsid w:val="3EF0ADED"/>
    <w:rsid w:val="400C1573"/>
    <w:rsid w:val="402F4CF9"/>
    <w:rsid w:val="40EBCA73"/>
    <w:rsid w:val="4493CA5A"/>
    <w:rsid w:val="44A4795D"/>
    <w:rsid w:val="45377D42"/>
    <w:rsid w:val="46D0DE7F"/>
    <w:rsid w:val="4725E8FF"/>
    <w:rsid w:val="4AD271AA"/>
    <w:rsid w:val="4B3DF5B4"/>
    <w:rsid w:val="4B46DDAA"/>
    <w:rsid w:val="4B96B256"/>
    <w:rsid w:val="4DA0FDD8"/>
    <w:rsid w:val="4E805FEC"/>
    <w:rsid w:val="4F94DE18"/>
    <w:rsid w:val="50AD64EA"/>
    <w:rsid w:val="5312A2CC"/>
    <w:rsid w:val="56D7A962"/>
    <w:rsid w:val="57364770"/>
    <w:rsid w:val="581593AC"/>
    <w:rsid w:val="58F0E101"/>
    <w:rsid w:val="5C0C3037"/>
    <w:rsid w:val="5C586218"/>
    <w:rsid w:val="5D0A37F4"/>
    <w:rsid w:val="5F450848"/>
    <w:rsid w:val="61B1926D"/>
    <w:rsid w:val="62CA14B6"/>
    <w:rsid w:val="653D9CD0"/>
    <w:rsid w:val="69CE4613"/>
    <w:rsid w:val="6BED2F39"/>
    <w:rsid w:val="6D64F03D"/>
    <w:rsid w:val="71410AF6"/>
    <w:rsid w:val="725EAF3F"/>
    <w:rsid w:val="753D055D"/>
    <w:rsid w:val="75E1524A"/>
    <w:rsid w:val="76A63D67"/>
    <w:rsid w:val="776076D2"/>
    <w:rsid w:val="79919319"/>
    <w:rsid w:val="7A42C599"/>
    <w:rsid w:val="7CDB348F"/>
    <w:rsid w:val="7E3C6263"/>
    <w:rsid w:val="7E939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04D9D"/>
  <w15:docId w15:val="{2504CD01-A993-41A6-BB89-704E6B16E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0E1"/>
    <w:rPr>
      <w:sz w:val="24"/>
      <w:szCs w:val="24"/>
    </w:rPr>
  </w:style>
  <w:style w:type="paragraph" w:styleId="Heading2">
    <w:name w:val="heading 2"/>
    <w:basedOn w:val="Normal"/>
    <w:next w:val="Normal"/>
    <w:link w:val="Heading2Char"/>
    <w:uiPriority w:val="9"/>
    <w:unhideWhenUsed/>
    <w:qFormat/>
    <w:rsid w:val="00061126"/>
    <w:pPr>
      <w:keepNext/>
      <w:suppressAutoHyphens/>
      <w:autoSpaceDN w:val="0"/>
      <w:spacing w:before="240" w:after="240"/>
      <w:textAlignment w:val="baseline"/>
      <w:outlineLvl w:val="1"/>
    </w:pPr>
    <w:rPr>
      <w:rFonts w:ascii="Arial" w:hAnsi="Arial"/>
      <w:b/>
      <w:color w:val="104F7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70E1"/>
    <w:rPr>
      <w:color w:val="0000FF"/>
      <w:u w:val="single"/>
    </w:rPr>
  </w:style>
  <w:style w:type="table" w:styleId="TableGrid">
    <w:name w:val="Table Grid"/>
    <w:basedOn w:val="TableNormal"/>
    <w:uiPriority w:val="39"/>
    <w:rsid w:val="002370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85C87"/>
    <w:rPr>
      <w:rFonts w:ascii="Tahoma" w:hAnsi="Tahoma" w:cs="Tahoma"/>
      <w:sz w:val="16"/>
      <w:szCs w:val="16"/>
    </w:rPr>
  </w:style>
  <w:style w:type="character" w:customStyle="1" w:styleId="BalloonTextChar">
    <w:name w:val="Balloon Text Char"/>
    <w:basedOn w:val="DefaultParagraphFont"/>
    <w:link w:val="BalloonText"/>
    <w:rsid w:val="00885C87"/>
    <w:rPr>
      <w:rFonts w:ascii="Tahoma" w:hAnsi="Tahoma" w:cs="Tahoma"/>
      <w:sz w:val="16"/>
      <w:szCs w:val="16"/>
    </w:rPr>
  </w:style>
  <w:style w:type="paragraph" w:customStyle="1" w:styleId="Default">
    <w:name w:val="Default"/>
    <w:rsid w:val="008C3424"/>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FF4F02"/>
    <w:pPr>
      <w:ind w:left="720"/>
      <w:contextualSpacing/>
    </w:pPr>
  </w:style>
  <w:style w:type="paragraph" w:styleId="Header">
    <w:name w:val="header"/>
    <w:basedOn w:val="Normal"/>
    <w:link w:val="HeaderChar"/>
    <w:rsid w:val="006032B3"/>
    <w:pPr>
      <w:tabs>
        <w:tab w:val="center" w:pos="4513"/>
        <w:tab w:val="right" w:pos="9026"/>
      </w:tabs>
    </w:pPr>
  </w:style>
  <w:style w:type="character" w:customStyle="1" w:styleId="HeaderChar">
    <w:name w:val="Header Char"/>
    <w:basedOn w:val="DefaultParagraphFont"/>
    <w:link w:val="Header"/>
    <w:rsid w:val="006032B3"/>
    <w:rPr>
      <w:sz w:val="24"/>
      <w:szCs w:val="24"/>
    </w:rPr>
  </w:style>
  <w:style w:type="paragraph" w:styleId="Footer">
    <w:name w:val="footer"/>
    <w:basedOn w:val="Normal"/>
    <w:link w:val="FooterChar"/>
    <w:uiPriority w:val="99"/>
    <w:rsid w:val="006032B3"/>
    <w:pPr>
      <w:tabs>
        <w:tab w:val="center" w:pos="4513"/>
        <w:tab w:val="right" w:pos="9026"/>
      </w:tabs>
    </w:pPr>
  </w:style>
  <w:style w:type="character" w:customStyle="1" w:styleId="FooterChar">
    <w:name w:val="Footer Char"/>
    <w:basedOn w:val="DefaultParagraphFont"/>
    <w:link w:val="Footer"/>
    <w:uiPriority w:val="99"/>
    <w:rsid w:val="006032B3"/>
    <w:rPr>
      <w:sz w:val="24"/>
      <w:szCs w:val="24"/>
    </w:rPr>
  </w:style>
  <w:style w:type="paragraph" w:styleId="FootnoteText">
    <w:name w:val="footnote text"/>
    <w:basedOn w:val="Normal"/>
    <w:link w:val="FootnoteTextChar"/>
    <w:rsid w:val="006032B3"/>
    <w:rPr>
      <w:sz w:val="20"/>
      <w:szCs w:val="20"/>
    </w:rPr>
  </w:style>
  <w:style w:type="character" w:customStyle="1" w:styleId="FootnoteTextChar">
    <w:name w:val="Footnote Text Char"/>
    <w:basedOn w:val="DefaultParagraphFont"/>
    <w:link w:val="FootnoteText"/>
    <w:rsid w:val="006032B3"/>
  </w:style>
  <w:style w:type="character" w:styleId="FootnoteReference">
    <w:name w:val="footnote reference"/>
    <w:basedOn w:val="DefaultParagraphFont"/>
    <w:rsid w:val="006032B3"/>
    <w:rPr>
      <w:vertAlign w:val="superscript"/>
    </w:rPr>
  </w:style>
  <w:style w:type="character" w:styleId="Emphasis">
    <w:name w:val="Emphasis"/>
    <w:basedOn w:val="DefaultParagraphFont"/>
    <w:qFormat/>
    <w:rsid w:val="00377BD9"/>
    <w:rPr>
      <w:i/>
      <w:iCs/>
    </w:rPr>
  </w:style>
  <w:style w:type="character" w:styleId="UnresolvedMention">
    <w:name w:val="Unresolved Mention"/>
    <w:basedOn w:val="DefaultParagraphFont"/>
    <w:uiPriority w:val="99"/>
    <w:semiHidden/>
    <w:unhideWhenUsed/>
    <w:rsid w:val="00695C86"/>
    <w:rPr>
      <w:color w:val="605E5C"/>
      <w:shd w:val="clear" w:color="auto" w:fill="E1DFDD"/>
    </w:rPr>
  </w:style>
  <w:style w:type="character" w:styleId="FollowedHyperlink">
    <w:name w:val="FollowedHyperlink"/>
    <w:basedOn w:val="DefaultParagraphFont"/>
    <w:semiHidden/>
    <w:unhideWhenUsed/>
    <w:rsid w:val="008E0891"/>
    <w:rPr>
      <w:color w:val="800080" w:themeColor="followedHyperlink"/>
      <w:u w:val="single"/>
    </w:rPr>
  </w:style>
  <w:style w:type="character" w:customStyle="1" w:styleId="Heading2Char">
    <w:name w:val="Heading 2 Char"/>
    <w:basedOn w:val="DefaultParagraphFont"/>
    <w:link w:val="Heading2"/>
    <w:uiPriority w:val="9"/>
    <w:rsid w:val="00061126"/>
    <w:rPr>
      <w:rFonts w:ascii="Arial" w:hAnsi="Arial"/>
      <w:b/>
      <w:color w:val="104F75"/>
      <w:sz w:val="32"/>
      <w:szCs w:val="32"/>
    </w:rPr>
  </w:style>
  <w:style w:type="paragraph" w:styleId="Revision">
    <w:name w:val="Revision"/>
    <w:hidden/>
    <w:uiPriority w:val="99"/>
    <w:semiHidden/>
    <w:rsid w:val="0006253D"/>
    <w:rPr>
      <w:sz w:val="24"/>
      <w:szCs w:val="24"/>
    </w:rPr>
  </w:style>
  <w:style w:type="paragraph" w:styleId="NoSpacing">
    <w:name w:val="No Spacing"/>
    <w:rsid w:val="00CE025D"/>
    <w:pPr>
      <w:suppressAutoHyphens/>
      <w:autoSpaceDN w:val="0"/>
      <w:textAlignment w:val="baseline"/>
    </w:pPr>
    <w:rPr>
      <w:rFonts w:ascii="Arial" w:hAnsi="Arial"/>
      <w:sz w:val="22"/>
      <w:szCs w:val="24"/>
    </w:rPr>
  </w:style>
  <w:style w:type="numbering" w:customStyle="1" w:styleId="LFO4">
    <w:name w:val="LFO4"/>
    <w:basedOn w:val="NoList"/>
    <w:rsid w:val="00C02D5E"/>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4593">
      <w:bodyDiv w:val="1"/>
      <w:marLeft w:val="0"/>
      <w:marRight w:val="0"/>
      <w:marTop w:val="0"/>
      <w:marBottom w:val="0"/>
      <w:divBdr>
        <w:top w:val="none" w:sz="0" w:space="0" w:color="auto"/>
        <w:left w:val="none" w:sz="0" w:space="0" w:color="auto"/>
        <w:bottom w:val="none" w:sz="0" w:space="0" w:color="auto"/>
        <w:right w:val="none" w:sz="0" w:space="0" w:color="auto"/>
      </w:divBdr>
    </w:div>
    <w:div w:id="1076054081">
      <w:bodyDiv w:val="1"/>
      <w:marLeft w:val="0"/>
      <w:marRight w:val="0"/>
      <w:marTop w:val="0"/>
      <w:marBottom w:val="0"/>
      <w:divBdr>
        <w:top w:val="none" w:sz="0" w:space="0" w:color="auto"/>
        <w:left w:val="none" w:sz="0" w:space="0" w:color="auto"/>
        <w:bottom w:val="none" w:sz="0" w:space="0" w:color="auto"/>
        <w:right w:val="none" w:sz="0" w:space="0" w:color="auto"/>
      </w:divBdr>
    </w:div>
    <w:div w:id="107708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o@setrust.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x@setrust.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ustomerhelpportal.education.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gislation.gov.uk/uksi/2014/3283/schedule/part/7"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lerk@se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9d0c5a-550d-4760-93e0-b5f803ae893e" xsi:nil="true"/>
    <lcf76f155ced4ddcb4097134ff3c332f xmlns="be96b927-b8b9-4312-acd8-4dad66a79e4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349173D7FC01F43B61DBA2928551308" ma:contentTypeVersion="15" ma:contentTypeDescription="Create a new document." ma:contentTypeScope="" ma:versionID="526b45087cf50f83dd3d20355a7081bb">
  <xsd:schema xmlns:xsd="http://www.w3.org/2001/XMLSchema" xmlns:xs="http://www.w3.org/2001/XMLSchema" xmlns:p="http://schemas.microsoft.com/office/2006/metadata/properties" xmlns:ns2="be96b927-b8b9-4312-acd8-4dad66a79e4d" xmlns:ns3="e99d0c5a-550d-4760-93e0-b5f803ae893e" targetNamespace="http://schemas.microsoft.com/office/2006/metadata/properties" ma:root="true" ma:fieldsID="f2c18c70d70dfaa6663b8d77c9f94bf5" ns2:_="" ns3:_="">
    <xsd:import namespace="be96b927-b8b9-4312-acd8-4dad66a79e4d"/>
    <xsd:import namespace="e99d0c5a-550d-4760-93e0-b5f803ae89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6b927-b8b9-4312-acd8-4dad66a79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9d0c5a-550d-4760-93e0-b5f803ae89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b1ea191-e275-442c-a5d8-2e7068783e12}" ma:internalName="TaxCatchAll" ma:showField="CatchAllData" ma:web="e99d0c5a-550d-4760-93e0-b5f803ae8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BAF34C-32FA-493E-9A13-25324D276DAE}">
  <ds:schemaRefs>
    <ds:schemaRef ds:uri="http://schemas.microsoft.com/office/2006/metadata/properties"/>
    <ds:schemaRef ds:uri="http://schemas.microsoft.com/office/infopath/2007/PartnerControls"/>
    <ds:schemaRef ds:uri="e99d0c5a-550d-4760-93e0-b5f803ae893e"/>
    <ds:schemaRef ds:uri="be96b927-b8b9-4312-acd8-4dad66a79e4d"/>
  </ds:schemaRefs>
</ds:datastoreItem>
</file>

<file path=customXml/itemProps2.xml><?xml version="1.0" encoding="utf-8"?>
<ds:datastoreItem xmlns:ds="http://schemas.openxmlformats.org/officeDocument/2006/customXml" ds:itemID="{93686363-BAAE-4DCC-9FF1-73347DD688AB}">
  <ds:schemaRefs>
    <ds:schemaRef ds:uri="http://schemas.openxmlformats.org/officeDocument/2006/bibliography"/>
  </ds:schemaRefs>
</ds:datastoreItem>
</file>

<file path=customXml/itemProps3.xml><?xml version="1.0" encoding="utf-8"?>
<ds:datastoreItem xmlns:ds="http://schemas.openxmlformats.org/officeDocument/2006/customXml" ds:itemID="{C94AD2F2-196E-4799-A4EC-CB85E5423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6b927-b8b9-4312-acd8-4dad66a79e4d"/>
    <ds:schemaRef ds:uri="e99d0c5a-550d-4760-93e0-b5f803ae8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01BA00-0B4F-4858-B163-027302A1C8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9</Pages>
  <Words>2384</Words>
  <Characters>13590</Characters>
  <Application>Microsoft Office Word</Application>
  <DocSecurity>0</DocSecurity>
  <Lines>113</Lines>
  <Paragraphs>31</Paragraphs>
  <ScaleCrop>false</ScaleCrop>
  <Company>Old Swinford Hospital</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MWRoffe</dc:creator>
  <cp:lastModifiedBy>Angela Gyarmati-Nagy</cp:lastModifiedBy>
  <cp:revision>110</cp:revision>
  <cp:lastPrinted>2025-05-22T14:12:00Z</cp:lastPrinted>
  <dcterms:created xsi:type="dcterms:W3CDTF">2026-06-10T12:28:00Z</dcterms:created>
  <dcterms:modified xsi:type="dcterms:W3CDTF">2026-09-24T13:42:00Z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0x010100D349173D7FC01F43B61DBA2928551308</vt:lpwstr>
  </property>
  <property fmtid="{D5CDD505-2E9C-101B-9397-08002B2CF9AE}" pid="3" name="Order">
    <vt:r8>147600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